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931" w:rsidRPr="00FD73F3" w:rsidRDefault="00831931" w:rsidP="00A2108D">
      <w:pPr>
        <w:ind w:left="5184"/>
        <w:outlineLvl w:val="0"/>
        <w:rPr>
          <w:lang w:val="lt-LT"/>
        </w:rPr>
      </w:pPr>
      <w:r w:rsidRPr="00FD73F3">
        <w:rPr>
          <w:lang w:val="lt-LT"/>
        </w:rPr>
        <w:t>TVIRTINU</w:t>
      </w:r>
    </w:p>
    <w:p w:rsidR="00831931" w:rsidRDefault="00831931" w:rsidP="00A2108D">
      <w:pPr>
        <w:ind w:left="5184"/>
        <w:rPr>
          <w:lang w:val="lt-LT"/>
        </w:rPr>
      </w:pPr>
      <w:r>
        <w:rPr>
          <w:lang w:val="lt-LT"/>
        </w:rPr>
        <w:t>Rūdiškių gimnazijos  direktorė</w:t>
      </w:r>
    </w:p>
    <w:p w:rsidR="00831931" w:rsidRPr="00FD73F3" w:rsidRDefault="00831931" w:rsidP="00A2108D">
      <w:pPr>
        <w:ind w:left="5184"/>
        <w:rPr>
          <w:lang w:val="lt-LT"/>
        </w:rPr>
      </w:pPr>
    </w:p>
    <w:p w:rsidR="00831931" w:rsidRDefault="00831931" w:rsidP="00A2108D">
      <w:pPr>
        <w:ind w:left="5184"/>
        <w:rPr>
          <w:lang w:val="lt-LT"/>
        </w:rPr>
      </w:pPr>
      <w:r w:rsidRPr="00FD73F3">
        <w:rPr>
          <w:lang w:val="lt-LT"/>
        </w:rPr>
        <w:t xml:space="preserve"> </w:t>
      </w:r>
      <w:r>
        <w:rPr>
          <w:lang w:val="lt-LT"/>
        </w:rPr>
        <w:t>Jelena Ignatovič</w:t>
      </w:r>
    </w:p>
    <w:p w:rsidR="00831931" w:rsidRPr="00FD73F3" w:rsidRDefault="00831931" w:rsidP="00A2108D">
      <w:pPr>
        <w:ind w:left="5184"/>
        <w:rPr>
          <w:lang w:val="lt-LT"/>
        </w:rPr>
      </w:pPr>
    </w:p>
    <w:p w:rsidR="00831931" w:rsidRDefault="00831931" w:rsidP="00A2108D">
      <w:pPr>
        <w:spacing w:line="360" w:lineRule="auto"/>
        <w:jc w:val="center"/>
        <w:rPr>
          <w:lang w:val="lt-LT"/>
        </w:rPr>
      </w:pPr>
    </w:p>
    <w:p w:rsidR="00831931" w:rsidRDefault="00831931" w:rsidP="00A2108D">
      <w:pPr>
        <w:spacing w:line="360" w:lineRule="auto"/>
        <w:jc w:val="center"/>
        <w:outlineLvl w:val="0"/>
        <w:rPr>
          <w:b/>
          <w:lang w:val="lt-LT"/>
        </w:rPr>
      </w:pPr>
      <w:r w:rsidRPr="00FD73F3">
        <w:rPr>
          <w:b/>
          <w:lang w:val="lt-LT"/>
        </w:rPr>
        <w:t>ADMINISTRACINĖS PASLAUGOS TEIKIMO APRAŠYMAS</w:t>
      </w:r>
    </w:p>
    <w:p w:rsidR="00831931" w:rsidRPr="00FD73F3" w:rsidRDefault="00831931" w:rsidP="00A2108D">
      <w:pPr>
        <w:spacing w:line="360" w:lineRule="auto"/>
        <w:jc w:val="center"/>
        <w:outlineLvl w:val="0"/>
        <w:rPr>
          <w:b/>
          <w:lang w:val="lt-LT"/>
        </w:rPr>
      </w:pPr>
      <w:r>
        <w:rPr>
          <w:b/>
          <w:lang w:val="lt-LT"/>
        </w:rPr>
        <w:t>GIMNAZIJOS ARCHYVE SAUGOMŲ DOKUMENTŲ (IŠSILAVINIMO PAŽYMĖJIMŲ) DUBLIKATŲ IŠDAVIMAS</w:t>
      </w:r>
    </w:p>
    <w:p w:rsidR="00831931" w:rsidRPr="00FD73F3" w:rsidRDefault="00831931" w:rsidP="00A2108D">
      <w:pPr>
        <w:spacing w:line="360" w:lineRule="auto"/>
        <w:jc w:val="center"/>
        <w:rPr>
          <w:lang w:val="lt-LT"/>
        </w:rPr>
      </w:pPr>
      <w:r>
        <w:rPr>
          <w:lang w:val="lt-LT"/>
        </w:rPr>
        <w:t xml:space="preserve">2015-10- 08 </w:t>
      </w:r>
      <w:r w:rsidRPr="00FD73F3">
        <w:rPr>
          <w:b/>
          <w:lang w:val="lt-LT"/>
        </w:rPr>
        <w:t xml:space="preserve"> </w:t>
      </w:r>
      <w:r w:rsidRPr="00FD73F3">
        <w:rPr>
          <w:lang w:val="lt-LT"/>
        </w:rPr>
        <w:t>Nr.</w:t>
      </w:r>
      <w:r>
        <w:rPr>
          <w:lang w:val="lt-LT"/>
        </w:rPr>
        <w:t xml:space="preserve"> OV-110</w:t>
      </w:r>
    </w:p>
    <w:p w:rsidR="00831931" w:rsidRPr="00B0243E" w:rsidRDefault="00831931" w:rsidP="00A2108D">
      <w:pPr>
        <w:spacing w:line="360" w:lineRule="auto"/>
        <w:jc w:val="center"/>
        <w:rPr>
          <w:sz w:val="22"/>
          <w:szCs w:val="22"/>
          <w:lang w:val="lt-LT"/>
        </w:rPr>
      </w:pPr>
      <w:r>
        <w:rPr>
          <w:sz w:val="22"/>
          <w:szCs w:val="22"/>
          <w:lang w:val="lt-LT"/>
        </w:rPr>
        <w:t>Rūdiškės</w:t>
      </w:r>
    </w:p>
    <w:p w:rsidR="00831931" w:rsidRPr="00B50F93" w:rsidRDefault="00831931" w:rsidP="00A2108D">
      <w:pPr>
        <w:jc w:val="center"/>
        <w:rPr>
          <w:lang w:val="lt-LT"/>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6"/>
        <w:gridCol w:w="4512"/>
        <w:gridCol w:w="4320"/>
      </w:tblGrid>
      <w:tr w:rsidR="00831931" w:rsidRPr="00B50F93" w:rsidTr="005940E1">
        <w:trPr>
          <w:tblHeader/>
        </w:trPr>
        <w:tc>
          <w:tcPr>
            <w:tcW w:w="636" w:type="dxa"/>
          </w:tcPr>
          <w:p w:rsidR="00831931" w:rsidRPr="00B50F93" w:rsidRDefault="00831931" w:rsidP="005940E1">
            <w:pPr>
              <w:pStyle w:val="Lentelinis"/>
              <w:rPr>
                <w:b/>
              </w:rPr>
            </w:pPr>
            <w:r w:rsidRPr="00B50F93">
              <w:rPr>
                <w:b/>
              </w:rPr>
              <w:t>Eil. Nr.</w:t>
            </w:r>
          </w:p>
        </w:tc>
        <w:tc>
          <w:tcPr>
            <w:tcW w:w="4512" w:type="dxa"/>
          </w:tcPr>
          <w:p w:rsidR="00831931" w:rsidRPr="00B50F93" w:rsidRDefault="00831931" w:rsidP="005940E1">
            <w:pPr>
              <w:pStyle w:val="Lentelinis"/>
              <w:jc w:val="center"/>
              <w:rPr>
                <w:b/>
              </w:rPr>
            </w:pPr>
            <w:r w:rsidRPr="00B50F93">
              <w:rPr>
                <w:b/>
              </w:rPr>
              <w:t>Pavadinimas</w:t>
            </w:r>
          </w:p>
        </w:tc>
        <w:tc>
          <w:tcPr>
            <w:tcW w:w="4320" w:type="dxa"/>
          </w:tcPr>
          <w:p w:rsidR="00831931" w:rsidRPr="00B50F93" w:rsidRDefault="00831931" w:rsidP="005940E1">
            <w:pPr>
              <w:pStyle w:val="Lentelinis"/>
              <w:jc w:val="center"/>
              <w:rPr>
                <w:b/>
              </w:rPr>
            </w:pPr>
            <w:r w:rsidRPr="00B50F93">
              <w:rPr>
                <w:b/>
              </w:rPr>
              <w:t>Aprašymo turinys</w:t>
            </w:r>
          </w:p>
        </w:tc>
      </w:tr>
      <w:tr w:rsidR="00831931" w:rsidRPr="000B2A32" w:rsidTr="005940E1">
        <w:tc>
          <w:tcPr>
            <w:tcW w:w="636" w:type="dxa"/>
          </w:tcPr>
          <w:p w:rsidR="00831931" w:rsidRPr="00B50F93" w:rsidRDefault="00831931" w:rsidP="005940E1">
            <w:pPr>
              <w:pStyle w:val="Lentelinis"/>
              <w:numPr>
                <w:ilvl w:val="0"/>
                <w:numId w:val="1"/>
              </w:numPr>
              <w:spacing w:before="120" w:after="120" w:line="360" w:lineRule="auto"/>
            </w:pPr>
          </w:p>
        </w:tc>
        <w:tc>
          <w:tcPr>
            <w:tcW w:w="4512" w:type="dxa"/>
          </w:tcPr>
          <w:p w:rsidR="00831931" w:rsidRPr="00B50F93" w:rsidRDefault="00831931" w:rsidP="005940E1">
            <w:pPr>
              <w:pStyle w:val="Lentelinis"/>
              <w:spacing w:before="120" w:after="120"/>
            </w:pPr>
            <w:r w:rsidRPr="00B50F93">
              <w:t xml:space="preserve">Administracinės paslaugos pavadinimas </w:t>
            </w:r>
          </w:p>
        </w:tc>
        <w:tc>
          <w:tcPr>
            <w:tcW w:w="4320" w:type="dxa"/>
          </w:tcPr>
          <w:p w:rsidR="00831931" w:rsidRPr="00B50F93" w:rsidRDefault="00831931" w:rsidP="005940E1">
            <w:pPr>
              <w:pStyle w:val="Lentelinis"/>
              <w:spacing w:before="120" w:after="120"/>
              <w:jc w:val="both"/>
            </w:pPr>
            <w:r>
              <w:t xml:space="preserve">Gimnazijos archyve saugomų dokumentų  dublikatų, išrašų išdavimas </w:t>
            </w:r>
          </w:p>
        </w:tc>
      </w:tr>
      <w:tr w:rsidR="00831931" w:rsidRPr="000B2A32" w:rsidTr="005940E1">
        <w:tc>
          <w:tcPr>
            <w:tcW w:w="636" w:type="dxa"/>
          </w:tcPr>
          <w:p w:rsidR="00831931" w:rsidRPr="00B50F93" w:rsidRDefault="00831931" w:rsidP="005940E1">
            <w:pPr>
              <w:pStyle w:val="Lentelinis"/>
              <w:numPr>
                <w:ilvl w:val="0"/>
                <w:numId w:val="1"/>
              </w:numPr>
              <w:spacing w:before="120" w:after="120" w:line="360" w:lineRule="auto"/>
            </w:pPr>
          </w:p>
        </w:tc>
        <w:tc>
          <w:tcPr>
            <w:tcW w:w="4512" w:type="dxa"/>
          </w:tcPr>
          <w:p w:rsidR="00831931" w:rsidRPr="00B50F93" w:rsidRDefault="00831931" w:rsidP="005940E1">
            <w:pPr>
              <w:pStyle w:val="Lentelinis"/>
              <w:spacing w:before="120" w:after="120"/>
            </w:pPr>
            <w:r w:rsidRPr="00B50F93">
              <w:t xml:space="preserve">Administracinės paslaugos apibūdinimas </w:t>
            </w:r>
          </w:p>
        </w:tc>
        <w:tc>
          <w:tcPr>
            <w:tcW w:w="4320" w:type="dxa"/>
          </w:tcPr>
          <w:p w:rsidR="00831931" w:rsidRDefault="00831931" w:rsidP="005940E1">
            <w:pPr>
              <w:pStyle w:val="NormalWeb"/>
            </w:pPr>
            <w:r>
              <w:t>Paslauga teikiama asmenims, norintiems gauti Gimnazijoje saugomų dokumentų patvirtintas kopijas, išrašus ( atestatų, mokymosi pažymėjimų ir pan.)</w:t>
            </w:r>
          </w:p>
        </w:tc>
      </w:tr>
      <w:tr w:rsidR="00831931" w:rsidRPr="000B2A32" w:rsidTr="005940E1">
        <w:tc>
          <w:tcPr>
            <w:tcW w:w="636" w:type="dxa"/>
          </w:tcPr>
          <w:p w:rsidR="00831931" w:rsidRPr="00FA5B66" w:rsidRDefault="00831931" w:rsidP="005940E1">
            <w:pPr>
              <w:pStyle w:val="Lentelinis"/>
              <w:numPr>
                <w:ilvl w:val="0"/>
                <w:numId w:val="1"/>
              </w:numPr>
              <w:spacing w:before="120" w:after="120" w:line="360" w:lineRule="auto"/>
            </w:pPr>
          </w:p>
        </w:tc>
        <w:tc>
          <w:tcPr>
            <w:tcW w:w="4512" w:type="dxa"/>
          </w:tcPr>
          <w:p w:rsidR="00831931" w:rsidRPr="00FA5B66" w:rsidRDefault="00831931" w:rsidP="005940E1">
            <w:pPr>
              <w:pStyle w:val="Lentelinis"/>
              <w:spacing w:before="120" w:after="120"/>
            </w:pPr>
            <w:r w:rsidRPr="00FA5B66">
              <w:t xml:space="preserve">Teisės aktai, reguliuojantys administracinės paslaugos teikimą </w:t>
            </w:r>
          </w:p>
        </w:tc>
        <w:tc>
          <w:tcPr>
            <w:tcW w:w="4320" w:type="dxa"/>
          </w:tcPr>
          <w:p w:rsidR="00831931" w:rsidRDefault="00831931" w:rsidP="005940E1">
            <w:pPr>
              <w:pStyle w:val="NormalWeb"/>
            </w:pPr>
            <w:r>
              <w:t>Lietuvos Respublikos viešojo administravimo  įstatymas  (Žin., 1999, Nr. 60-1945; 2006, Nr. 77-2975);</w:t>
            </w:r>
          </w:p>
          <w:p w:rsidR="00831931" w:rsidRDefault="00831931" w:rsidP="005940E1">
            <w:pPr>
              <w:pStyle w:val="NormalWeb"/>
            </w:pPr>
            <w:r>
              <w:t xml:space="preserve">Lietuvos Respublikos dokumentų ir archyvų įstatymas (Žin.,1995, Nr.107-2389; 2004, Nr. 57-1982; 2010, Nr. 79-4055); </w:t>
            </w:r>
          </w:p>
          <w:p w:rsidR="00831931" w:rsidRDefault="00831931" w:rsidP="005940E1">
            <w:pPr>
              <w:pStyle w:val="NormalWeb"/>
            </w:pPr>
            <w:r>
              <w:t>Lietuvos Respublikos švietimo ir mokslo ministro 2001 m. gegužės 28 d. įsakymas Nr. 902 „Dėl išsilavinimo pažymėjimų  blankų ir išsilavinimo pažymėjimų išdavimo, apskaitos ir saugojimo tvarkos aprašo patvirtinimo“ (Žin., 2001, Nr. 48-1691)</w:t>
            </w:r>
          </w:p>
          <w:p w:rsidR="00831931" w:rsidRDefault="00831931" w:rsidP="005940E1">
            <w:pPr>
              <w:pStyle w:val="NormalWeb"/>
            </w:pPr>
            <w:r>
              <w:t>Lietuvos Respublikos švietimo ir mokslo ministro 2002 m. gegužės 24 d. įsakymas Nr. 935 „Dėl mokėjimo už išsilavinimo pažymėjimų blankus“:</w:t>
            </w:r>
          </w:p>
          <w:p w:rsidR="00831931" w:rsidRDefault="00831931" w:rsidP="005940E1">
            <w:pPr>
              <w:pStyle w:val="NormalWeb"/>
            </w:pPr>
            <w:r>
              <w:t>Trakų rajono savivaldybės administracijos direktoriaus 2013 m. balandžio 9 d. įsakymas Nr. P2-349 „Dėl išsilavinimo pažymėjimų ir blankų išdavimo, apskaitos ir saugojimo tvarkos aprašo patvirtinimo“.</w:t>
            </w:r>
          </w:p>
          <w:p w:rsidR="00831931" w:rsidRDefault="00831931" w:rsidP="005940E1">
            <w:pPr>
              <w:pStyle w:val="NormalWeb"/>
            </w:pPr>
          </w:p>
        </w:tc>
      </w:tr>
      <w:tr w:rsidR="00831931" w:rsidRPr="000B2A32" w:rsidTr="005940E1">
        <w:tc>
          <w:tcPr>
            <w:tcW w:w="636" w:type="dxa"/>
          </w:tcPr>
          <w:p w:rsidR="00831931" w:rsidRPr="00FA5B66" w:rsidRDefault="00831931" w:rsidP="005940E1">
            <w:pPr>
              <w:pStyle w:val="Lentelinis"/>
              <w:numPr>
                <w:ilvl w:val="0"/>
                <w:numId w:val="1"/>
              </w:numPr>
              <w:spacing w:before="120" w:after="120" w:line="360" w:lineRule="auto"/>
            </w:pPr>
          </w:p>
        </w:tc>
        <w:tc>
          <w:tcPr>
            <w:tcW w:w="4512" w:type="dxa"/>
          </w:tcPr>
          <w:p w:rsidR="00831931" w:rsidRPr="00FA5B66" w:rsidRDefault="00831931" w:rsidP="005940E1">
            <w:pPr>
              <w:pStyle w:val="Lentelinis"/>
              <w:spacing w:before="120" w:after="120"/>
            </w:pPr>
            <w:r w:rsidRPr="00FA5B66">
              <w:t>Informacija ir dokumentai, kuriuos turi pateikti asmuo</w:t>
            </w:r>
          </w:p>
        </w:tc>
        <w:tc>
          <w:tcPr>
            <w:tcW w:w="4320" w:type="dxa"/>
          </w:tcPr>
          <w:p w:rsidR="00831931" w:rsidRDefault="00831931" w:rsidP="005940E1">
            <w:pPr>
              <w:pStyle w:val="NormalWeb"/>
            </w:pPr>
            <w:r>
              <w:t>Prašymas.</w:t>
            </w:r>
          </w:p>
          <w:p w:rsidR="00831931" w:rsidRDefault="00831931" w:rsidP="005940E1">
            <w:pPr>
              <w:pStyle w:val="NormalWeb"/>
            </w:pPr>
            <w:r>
              <w:t>Pareiškėjas, prašydamas išduoti privačią informaciją apie save, prašyme turi nurodyti savo asmens kodą, o kai prašymas siunčiamas paštu, prie jo turi būti pridėta asmens tapatybę patvirtinančio dokumento kopija (fiziniams asmenims) arba kitoks dokumentas, įrodantis teisę gauti informaciją (juridiniams asmenims).</w:t>
            </w:r>
          </w:p>
          <w:p w:rsidR="00831931" w:rsidRDefault="00831931" w:rsidP="005940E1">
            <w:pPr>
              <w:pStyle w:val="NormalWeb"/>
            </w:pPr>
            <w:r>
              <w:t>Jeigu pareiškėją atstovauja kitas fizinis/ juridinis asmuo, jis privalo pateikti savo asmens tapatybę patvirtinantį dokumentą bei atstovavimą liudijantį dokumentą.</w:t>
            </w:r>
          </w:p>
        </w:tc>
      </w:tr>
      <w:tr w:rsidR="00831931" w:rsidRPr="000B2A32" w:rsidTr="005940E1">
        <w:tc>
          <w:tcPr>
            <w:tcW w:w="636" w:type="dxa"/>
          </w:tcPr>
          <w:p w:rsidR="00831931" w:rsidRPr="00FA5B66" w:rsidRDefault="00831931" w:rsidP="005940E1">
            <w:pPr>
              <w:pStyle w:val="Lentelinis"/>
              <w:numPr>
                <w:ilvl w:val="0"/>
                <w:numId w:val="1"/>
              </w:numPr>
              <w:spacing w:before="120" w:after="120" w:line="360" w:lineRule="auto"/>
            </w:pPr>
          </w:p>
        </w:tc>
        <w:tc>
          <w:tcPr>
            <w:tcW w:w="4512" w:type="dxa"/>
          </w:tcPr>
          <w:p w:rsidR="00831931" w:rsidRPr="00FA5B66" w:rsidRDefault="00831931" w:rsidP="005940E1">
            <w:pPr>
              <w:pStyle w:val="Lentelinis"/>
              <w:spacing w:before="120" w:after="120"/>
            </w:pPr>
            <w:r w:rsidRPr="00FA5B66">
              <w:t>Informacija ir dokumentai, kuriuos turi g</w:t>
            </w:r>
            <w:r>
              <w:t xml:space="preserve">auti institucija </w:t>
            </w:r>
            <w:bookmarkStart w:id="0" w:name="_GoBack"/>
            <w:bookmarkEnd w:id="0"/>
          </w:p>
        </w:tc>
        <w:tc>
          <w:tcPr>
            <w:tcW w:w="4320" w:type="dxa"/>
          </w:tcPr>
          <w:p w:rsidR="00831931" w:rsidRPr="00FA5B66" w:rsidRDefault="00831931" w:rsidP="005940E1">
            <w:pPr>
              <w:pStyle w:val="Lentelinis"/>
              <w:spacing w:before="120" w:after="120"/>
              <w:jc w:val="both"/>
            </w:pPr>
          </w:p>
        </w:tc>
      </w:tr>
      <w:tr w:rsidR="00831931" w:rsidRPr="000B2A32" w:rsidTr="005940E1">
        <w:tc>
          <w:tcPr>
            <w:tcW w:w="636" w:type="dxa"/>
          </w:tcPr>
          <w:p w:rsidR="00831931" w:rsidRPr="00FA5B66" w:rsidRDefault="00831931" w:rsidP="005940E1">
            <w:pPr>
              <w:pStyle w:val="Lentelinis"/>
              <w:numPr>
                <w:ilvl w:val="0"/>
                <w:numId w:val="1"/>
              </w:numPr>
              <w:spacing w:before="120" w:after="120" w:line="360" w:lineRule="auto"/>
            </w:pPr>
          </w:p>
        </w:tc>
        <w:tc>
          <w:tcPr>
            <w:tcW w:w="4512" w:type="dxa"/>
          </w:tcPr>
          <w:p w:rsidR="00831931" w:rsidRPr="00FA5B66" w:rsidRDefault="00831931" w:rsidP="005940E1">
            <w:pPr>
              <w:pStyle w:val="Lentelinis"/>
              <w:spacing w:before="120" w:after="120"/>
            </w:pPr>
            <w:r w:rsidRPr="00FA5B66">
              <w:t>Administracinės paslaugos teikėjas</w:t>
            </w:r>
          </w:p>
        </w:tc>
        <w:tc>
          <w:tcPr>
            <w:tcW w:w="4320" w:type="dxa"/>
          </w:tcPr>
          <w:p w:rsidR="00831931" w:rsidRPr="00FA5B66" w:rsidRDefault="00831931" w:rsidP="005940E1">
            <w:pPr>
              <w:pStyle w:val="Lentelinis"/>
              <w:spacing w:before="120" w:after="120"/>
              <w:jc w:val="both"/>
            </w:pPr>
            <w:r>
              <w:t>Raštinės vedėja Inesa Banevič, tel. 8-528-57225</w:t>
            </w:r>
          </w:p>
        </w:tc>
      </w:tr>
      <w:tr w:rsidR="00831931" w:rsidRPr="000B2A32" w:rsidTr="005940E1">
        <w:tc>
          <w:tcPr>
            <w:tcW w:w="636" w:type="dxa"/>
          </w:tcPr>
          <w:p w:rsidR="00831931" w:rsidRPr="00FA5B66" w:rsidRDefault="00831931" w:rsidP="005940E1">
            <w:pPr>
              <w:pStyle w:val="Lentelinis"/>
              <w:numPr>
                <w:ilvl w:val="0"/>
                <w:numId w:val="1"/>
              </w:numPr>
              <w:spacing w:before="120" w:after="120" w:line="360" w:lineRule="auto"/>
            </w:pPr>
          </w:p>
        </w:tc>
        <w:tc>
          <w:tcPr>
            <w:tcW w:w="4512" w:type="dxa"/>
          </w:tcPr>
          <w:p w:rsidR="00831931" w:rsidRPr="00FA5B66" w:rsidRDefault="00831931" w:rsidP="005940E1">
            <w:pPr>
              <w:pStyle w:val="Lentelinis"/>
              <w:spacing w:before="120" w:after="120"/>
            </w:pPr>
            <w:r w:rsidRPr="00FA5B66">
              <w:t>Administracinės paslaugos vadovas</w:t>
            </w:r>
          </w:p>
        </w:tc>
        <w:tc>
          <w:tcPr>
            <w:tcW w:w="4320" w:type="dxa"/>
          </w:tcPr>
          <w:p w:rsidR="00831931" w:rsidRPr="00FA5B66" w:rsidRDefault="00831931" w:rsidP="005940E1">
            <w:pPr>
              <w:pStyle w:val="Lentelinis"/>
              <w:spacing w:before="120" w:after="120"/>
              <w:jc w:val="both"/>
            </w:pPr>
            <w:r>
              <w:t>Dir. pav. ugdymui Rima Kazlauskienė</w:t>
            </w:r>
          </w:p>
        </w:tc>
      </w:tr>
      <w:tr w:rsidR="00831931" w:rsidRPr="00B50F93" w:rsidTr="005940E1">
        <w:tc>
          <w:tcPr>
            <w:tcW w:w="636" w:type="dxa"/>
          </w:tcPr>
          <w:p w:rsidR="00831931" w:rsidRPr="00FA5B66" w:rsidRDefault="00831931" w:rsidP="005940E1">
            <w:pPr>
              <w:pStyle w:val="Lentelinis"/>
              <w:numPr>
                <w:ilvl w:val="0"/>
                <w:numId w:val="1"/>
              </w:numPr>
              <w:spacing w:before="120" w:after="120" w:line="360" w:lineRule="auto"/>
            </w:pPr>
          </w:p>
        </w:tc>
        <w:tc>
          <w:tcPr>
            <w:tcW w:w="4512" w:type="dxa"/>
          </w:tcPr>
          <w:p w:rsidR="00831931" w:rsidRPr="00FA5B66" w:rsidRDefault="00831931" w:rsidP="005940E1">
            <w:pPr>
              <w:pStyle w:val="Lentelinis"/>
              <w:spacing w:before="120" w:after="120"/>
            </w:pPr>
            <w:r w:rsidRPr="00FA5B66">
              <w:t>Administracinės paslaugos suteikimo trukmė</w:t>
            </w:r>
          </w:p>
        </w:tc>
        <w:tc>
          <w:tcPr>
            <w:tcW w:w="4320" w:type="dxa"/>
          </w:tcPr>
          <w:p w:rsidR="00831931" w:rsidRPr="00FA5B66" w:rsidRDefault="00831931" w:rsidP="005940E1">
            <w:pPr>
              <w:pStyle w:val="Lentelinis"/>
              <w:spacing w:before="120" w:after="120"/>
              <w:jc w:val="both"/>
            </w:pPr>
            <w:r>
              <w:t>Ne vėliau kaip per 20 darbo dienų</w:t>
            </w:r>
          </w:p>
        </w:tc>
      </w:tr>
      <w:tr w:rsidR="00831931" w:rsidRPr="000B2A32" w:rsidTr="005940E1">
        <w:tc>
          <w:tcPr>
            <w:tcW w:w="636" w:type="dxa"/>
          </w:tcPr>
          <w:p w:rsidR="00831931" w:rsidRPr="00B50F93" w:rsidRDefault="00831931" w:rsidP="005940E1">
            <w:pPr>
              <w:pStyle w:val="Lentelinis"/>
              <w:numPr>
                <w:ilvl w:val="0"/>
                <w:numId w:val="1"/>
              </w:numPr>
              <w:spacing w:before="120" w:after="120" w:line="360" w:lineRule="auto"/>
            </w:pPr>
          </w:p>
        </w:tc>
        <w:tc>
          <w:tcPr>
            <w:tcW w:w="4512" w:type="dxa"/>
          </w:tcPr>
          <w:p w:rsidR="00831931" w:rsidRPr="00B50F93" w:rsidRDefault="00831931" w:rsidP="005940E1">
            <w:pPr>
              <w:pStyle w:val="Lentelinis"/>
              <w:spacing w:before="120" w:after="120"/>
            </w:pPr>
            <w:r w:rsidRPr="00B50F93">
              <w:t>Administracinės paslaugos suteikimo kaina (jei paslauga teikiama atlygintinai)</w:t>
            </w:r>
          </w:p>
        </w:tc>
        <w:tc>
          <w:tcPr>
            <w:tcW w:w="4320" w:type="dxa"/>
          </w:tcPr>
          <w:p w:rsidR="00831931" w:rsidRPr="005733B9" w:rsidRDefault="00831931" w:rsidP="005940E1">
            <w:pPr>
              <w:pStyle w:val="Lentelinis"/>
              <w:spacing w:before="120" w:after="120"/>
              <w:jc w:val="both"/>
            </w:pPr>
            <w:r w:rsidRPr="005733B9">
              <w:rPr>
                <w:sz w:val="22"/>
                <w:szCs w:val="22"/>
              </w:rPr>
              <w:t>Pagrindinio išsilavinimo pažymėjimo dublikatas</w:t>
            </w:r>
            <w:r w:rsidRPr="005733B9">
              <w:rPr>
                <w:sz w:val="22"/>
                <w:szCs w:val="22"/>
              </w:rPr>
              <w:tab/>
              <w:t xml:space="preserve">- </w:t>
            </w:r>
            <w:r>
              <w:rPr>
                <w:sz w:val="22"/>
                <w:szCs w:val="22"/>
              </w:rPr>
              <w:t xml:space="preserve">2,03 € </w:t>
            </w:r>
          </w:p>
          <w:p w:rsidR="00831931" w:rsidRPr="005733B9" w:rsidRDefault="00831931" w:rsidP="005940E1">
            <w:pPr>
              <w:pStyle w:val="Lentelinis"/>
              <w:spacing w:before="120" w:after="120"/>
              <w:jc w:val="both"/>
            </w:pPr>
            <w:r w:rsidRPr="005733B9">
              <w:rPr>
                <w:sz w:val="22"/>
                <w:szCs w:val="22"/>
              </w:rPr>
              <w:t xml:space="preserve">Brandos atestato dublikatas- </w:t>
            </w:r>
            <w:r>
              <w:rPr>
                <w:sz w:val="22"/>
                <w:szCs w:val="22"/>
              </w:rPr>
              <w:t xml:space="preserve">2,90 € </w:t>
            </w:r>
          </w:p>
          <w:p w:rsidR="00831931" w:rsidRPr="005733B9" w:rsidRDefault="00831931" w:rsidP="005940E1">
            <w:pPr>
              <w:pStyle w:val="Lentelinis"/>
              <w:spacing w:before="120" w:after="120"/>
              <w:jc w:val="both"/>
            </w:pPr>
            <w:r w:rsidRPr="005733B9">
              <w:rPr>
                <w:sz w:val="22"/>
                <w:szCs w:val="22"/>
              </w:rPr>
              <w:t>Brandos atestato priedo dublikatas -</w:t>
            </w:r>
            <w:r>
              <w:rPr>
                <w:sz w:val="22"/>
                <w:szCs w:val="22"/>
              </w:rPr>
              <w:t xml:space="preserve">1,45 € </w:t>
            </w:r>
          </w:p>
          <w:p w:rsidR="00831931" w:rsidRPr="005733B9" w:rsidRDefault="00831931" w:rsidP="005940E1">
            <w:pPr>
              <w:pStyle w:val="Lentelinis"/>
              <w:spacing w:before="120" w:after="120"/>
              <w:jc w:val="both"/>
            </w:pPr>
            <w:r>
              <w:rPr>
                <w:sz w:val="22"/>
                <w:szCs w:val="22"/>
              </w:rPr>
              <w:t xml:space="preserve">Kitų pažymėjimų dublikatai- 1,45 € </w:t>
            </w:r>
          </w:p>
        </w:tc>
      </w:tr>
      <w:tr w:rsidR="00831931" w:rsidRPr="000B2A32" w:rsidTr="005940E1">
        <w:tc>
          <w:tcPr>
            <w:tcW w:w="636" w:type="dxa"/>
          </w:tcPr>
          <w:p w:rsidR="00831931" w:rsidRPr="00FA5B66" w:rsidRDefault="00831931" w:rsidP="005940E1">
            <w:pPr>
              <w:pStyle w:val="Lentelinis"/>
              <w:numPr>
                <w:ilvl w:val="0"/>
                <w:numId w:val="1"/>
              </w:numPr>
              <w:spacing w:before="120" w:after="120" w:line="360" w:lineRule="auto"/>
            </w:pPr>
          </w:p>
        </w:tc>
        <w:tc>
          <w:tcPr>
            <w:tcW w:w="4512" w:type="dxa"/>
          </w:tcPr>
          <w:p w:rsidR="00831931" w:rsidRPr="00FA5B66" w:rsidRDefault="00831931" w:rsidP="005940E1">
            <w:pPr>
              <w:pStyle w:val="Lentelinis"/>
              <w:spacing w:before="120" w:after="120"/>
            </w:pPr>
            <w:r w:rsidRPr="00FA5B66">
              <w:t>Prašymo forma, pildymo pavyzdys ir prašymo turinys</w:t>
            </w:r>
          </w:p>
        </w:tc>
        <w:tc>
          <w:tcPr>
            <w:tcW w:w="4320" w:type="dxa"/>
          </w:tcPr>
          <w:p w:rsidR="00831931" w:rsidRPr="00FA5B66" w:rsidRDefault="00831931" w:rsidP="005940E1">
            <w:pPr>
              <w:pStyle w:val="Lentelinis"/>
              <w:spacing w:before="120" w:after="120"/>
            </w:pPr>
            <w:r>
              <w:t xml:space="preserve">Laisvos formos prašymas </w:t>
            </w:r>
            <w:r>
              <w:rPr>
                <w:color w:val="000000"/>
              </w:rPr>
              <w:t>(f</w:t>
            </w:r>
            <w:r w:rsidRPr="00117B92">
              <w:rPr>
                <w:color w:val="000000"/>
              </w:rPr>
              <w:t>orma pridedama</w:t>
            </w:r>
            <w:r>
              <w:rPr>
                <w:sz w:val="22"/>
                <w:lang w:eastAsia="lt-LT"/>
              </w:rPr>
              <w:t>)</w:t>
            </w:r>
          </w:p>
        </w:tc>
      </w:tr>
    </w:tbl>
    <w:p w:rsidR="00831931" w:rsidRPr="00B50F93" w:rsidRDefault="00831931" w:rsidP="00A2108D">
      <w:pPr>
        <w:spacing w:line="360" w:lineRule="auto"/>
        <w:jc w:val="center"/>
        <w:rPr>
          <w:lang w:val="lt-LT"/>
        </w:rPr>
      </w:pPr>
    </w:p>
    <w:p w:rsidR="00831931" w:rsidRPr="00B50F93" w:rsidRDefault="00831931" w:rsidP="00A2108D">
      <w:pPr>
        <w:spacing w:line="360" w:lineRule="auto"/>
        <w:jc w:val="center"/>
        <w:outlineLvl w:val="0"/>
        <w:rPr>
          <w:lang w:val="lt-LT"/>
        </w:rPr>
      </w:pPr>
    </w:p>
    <w:p w:rsidR="00831931" w:rsidRPr="000B2A32" w:rsidRDefault="00831931">
      <w:pPr>
        <w:rPr>
          <w:lang w:val="pt-BR"/>
        </w:rPr>
      </w:pPr>
    </w:p>
    <w:sectPr w:rsidR="00831931" w:rsidRPr="000B2A32" w:rsidSect="002204D6">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A34EE9"/>
    <w:multiLevelType w:val="hybridMultilevel"/>
    <w:tmpl w:val="ECB0A644"/>
    <w:lvl w:ilvl="0" w:tplc="0427000F">
      <w:start w:val="1"/>
      <w:numFmt w:val="decimal"/>
      <w:lvlText w:val="%1."/>
      <w:lvlJc w:val="left"/>
      <w:pPr>
        <w:tabs>
          <w:tab w:val="num" w:pos="360"/>
        </w:tabs>
        <w:ind w:left="360" w:hanging="360"/>
      </w:pPr>
      <w:rPr>
        <w:rFonts w:cs="Times New Roman"/>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6AE2"/>
    <w:rsid w:val="00055448"/>
    <w:rsid w:val="000B2A32"/>
    <w:rsid w:val="00117B92"/>
    <w:rsid w:val="0017614B"/>
    <w:rsid w:val="002204D6"/>
    <w:rsid w:val="00257F62"/>
    <w:rsid w:val="005733B9"/>
    <w:rsid w:val="005940E1"/>
    <w:rsid w:val="005E4127"/>
    <w:rsid w:val="00726AE2"/>
    <w:rsid w:val="007A3FDE"/>
    <w:rsid w:val="00831931"/>
    <w:rsid w:val="00967EC2"/>
    <w:rsid w:val="00A2108D"/>
    <w:rsid w:val="00B0243E"/>
    <w:rsid w:val="00B50F93"/>
    <w:rsid w:val="00B81229"/>
    <w:rsid w:val="00CF2F2D"/>
    <w:rsid w:val="00FA5B66"/>
    <w:rsid w:val="00FD73F3"/>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08D"/>
    <w:rPr>
      <w:rFonts w:ascii="Times New Roman" w:eastAsia="Times New Roman" w:hAnsi="Times New Roman"/>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ntelinis">
    <w:name w:val="Lentelinis"/>
    <w:basedOn w:val="Normal"/>
    <w:link w:val="LentelinisDiagrama"/>
    <w:uiPriority w:val="99"/>
    <w:rsid w:val="00A2108D"/>
    <w:rPr>
      <w:lang w:val="lt-LT"/>
    </w:rPr>
  </w:style>
  <w:style w:type="character" w:customStyle="1" w:styleId="LentelinisDiagrama">
    <w:name w:val="Lentelinis Diagrama"/>
    <w:basedOn w:val="DefaultParagraphFont"/>
    <w:link w:val="Lentelinis"/>
    <w:uiPriority w:val="99"/>
    <w:locked/>
    <w:rsid w:val="00A2108D"/>
    <w:rPr>
      <w:rFonts w:ascii="Times New Roman" w:hAnsi="Times New Roman" w:cs="Times New Roman"/>
      <w:sz w:val="24"/>
      <w:szCs w:val="24"/>
    </w:rPr>
  </w:style>
  <w:style w:type="paragraph" w:styleId="NormalWeb">
    <w:name w:val="Normal (Web)"/>
    <w:basedOn w:val="Normal"/>
    <w:uiPriority w:val="99"/>
    <w:rsid w:val="00A2108D"/>
    <w:pPr>
      <w:spacing w:before="100" w:beforeAutospacing="1" w:after="100" w:afterAutospacing="1"/>
    </w:pPr>
    <w:rPr>
      <w:lang w:val="lt-LT" w:eastAsia="lt-LT"/>
    </w:rPr>
  </w:style>
</w:styles>
</file>

<file path=word/webSettings.xml><?xml version="1.0" encoding="utf-8"?>
<w:webSettings xmlns:r="http://schemas.openxmlformats.org/officeDocument/2006/relationships" xmlns:w="http://schemas.openxmlformats.org/wordprocessingml/2006/main">
  <w:divs>
    <w:div w:id="19274996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1667</Words>
  <Characters>951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TVIRTINU</dc:title>
  <dc:subject/>
  <dc:creator>Direktore</dc:creator>
  <cp:keywords/>
  <dc:description/>
  <cp:lastModifiedBy>Sekretore_ID</cp:lastModifiedBy>
  <cp:revision>2</cp:revision>
  <cp:lastPrinted>2015-10-08T12:40:00Z</cp:lastPrinted>
  <dcterms:created xsi:type="dcterms:W3CDTF">2015-10-09T05:08:00Z</dcterms:created>
  <dcterms:modified xsi:type="dcterms:W3CDTF">2015-10-09T05:08:00Z</dcterms:modified>
</cp:coreProperties>
</file>