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BC" w:rsidRDefault="00A156BC"/>
    <w:p w:rsidR="00B5514F" w:rsidRDefault="00B5514F"/>
    <w:p w:rsidR="00B5514F" w:rsidRDefault="00B5514F"/>
    <w:p w:rsidR="00B5514F" w:rsidRDefault="00B5514F"/>
    <w:p w:rsidR="00B5514F" w:rsidRDefault="00B5514F"/>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TRAKŲ R. RŪDIŠKIŲ GIMNAZIJA</w:t>
      </w:r>
    </w:p>
    <w:p w:rsidR="00B5514F" w:rsidRPr="00B5514F" w:rsidRDefault="00B5514F" w:rsidP="00B5514F">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_____________________________________________________________</w:t>
      </w:r>
    </w:p>
    <w:p w:rsidR="00B5514F" w:rsidRPr="00B5514F" w:rsidRDefault="00B5514F" w:rsidP="00B5514F">
      <w:pPr>
        <w:tabs>
          <w:tab w:val="left" w:pos="14656"/>
        </w:tabs>
        <w:overflowPunct w:val="0"/>
        <w:spacing w:after="0" w:line="240" w:lineRule="auto"/>
        <w:jc w:val="center"/>
        <w:textAlignment w:val="baseline"/>
        <w:rPr>
          <w:rFonts w:ascii="Times New Roman" w:eastAsia="Times New Roman" w:hAnsi="Times New Roman" w:cs="Times New Roman"/>
          <w:sz w:val="20"/>
          <w:szCs w:val="20"/>
          <w:lang w:eastAsia="lt-LT"/>
        </w:rPr>
      </w:pPr>
      <w:r w:rsidRPr="00B5514F">
        <w:rPr>
          <w:rFonts w:ascii="Times New Roman" w:eastAsia="Times New Roman" w:hAnsi="Times New Roman" w:cs="Times New Roman"/>
          <w:sz w:val="20"/>
          <w:szCs w:val="20"/>
          <w:lang w:eastAsia="lt-LT"/>
        </w:rPr>
        <w:t>(švietimo įstaigos pavadinimas)</w:t>
      </w:r>
    </w:p>
    <w:p w:rsidR="00B5514F" w:rsidRPr="00B5514F" w:rsidRDefault="00B5514F" w:rsidP="00B5514F">
      <w:pPr>
        <w:tabs>
          <w:tab w:val="left" w:pos="14656"/>
        </w:tabs>
        <w:overflowPunct w:val="0"/>
        <w:spacing w:after="0" w:line="240" w:lineRule="auto"/>
        <w:jc w:val="center"/>
        <w:textAlignment w:val="baseline"/>
        <w:rPr>
          <w:rFonts w:ascii="Times New Roman" w:eastAsia="Times New Roman" w:hAnsi="Times New Roman" w:cs="Times New Roman"/>
          <w:sz w:val="20"/>
          <w:szCs w:val="20"/>
          <w:lang w:eastAsia="lt-LT"/>
        </w:rPr>
      </w:pPr>
    </w:p>
    <w:p w:rsidR="00B5514F" w:rsidRPr="00B5514F" w:rsidRDefault="00B5514F" w:rsidP="00B5514F">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JELENA  IGNATOVIČ</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0"/>
          <w:szCs w:val="20"/>
          <w:lang w:eastAsia="lt-LT"/>
        </w:rPr>
      </w:pPr>
      <w:r w:rsidRPr="00B5514F">
        <w:rPr>
          <w:rFonts w:ascii="Times New Roman" w:eastAsia="Times New Roman" w:hAnsi="Times New Roman" w:cs="Times New Roman"/>
          <w:sz w:val="20"/>
          <w:szCs w:val="20"/>
          <w:lang w:eastAsia="lt-LT"/>
        </w:rPr>
        <w:t>(švietimo įstaigos vadovo vardas ir pavardė)</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METŲ VEIKLOS ATASKAITA</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u w:val="single"/>
          <w:lang w:eastAsia="lt-LT"/>
        </w:rPr>
        <w:t>___2021-01-18</w:t>
      </w:r>
      <w:r w:rsidRPr="00B5514F">
        <w:rPr>
          <w:rFonts w:ascii="Times New Roman" w:eastAsia="Times New Roman" w:hAnsi="Times New Roman" w:cs="Times New Roman"/>
          <w:sz w:val="24"/>
          <w:szCs w:val="24"/>
          <w:lang w:eastAsia="lt-LT"/>
        </w:rPr>
        <w:t xml:space="preserve">__ Nr. ________ </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0"/>
          <w:szCs w:val="20"/>
          <w:lang w:eastAsia="lt-LT"/>
        </w:rPr>
      </w:pPr>
      <w:r w:rsidRPr="00B5514F">
        <w:rPr>
          <w:rFonts w:ascii="Times New Roman" w:eastAsia="Times New Roman" w:hAnsi="Times New Roman" w:cs="Times New Roman"/>
          <w:sz w:val="20"/>
          <w:szCs w:val="20"/>
          <w:lang w:eastAsia="lt-LT"/>
        </w:rPr>
        <w:t>(data)</w:t>
      </w:r>
    </w:p>
    <w:p w:rsidR="00B5514F" w:rsidRPr="00B5514F" w:rsidRDefault="00B5514F" w:rsidP="00B5514F">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______</w:t>
      </w:r>
      <w:r w:rsidRPr="00B5514F">
        <w:rPr>
          <w:rFonts w:ascii="Times New Roman" w:eastAsia="Times New Roman" w:hAnsi="Times New Roman" w:cs="Times New Roman"/>
          <w:sz w:val="24"/>
          <w:szCs w:val="24"/>
          <w:u w:val="single"/>
          <w:lang w:eastAsia="lt-LT"/>
        </w:rPr>
        <w:t>Rūdiškės_____</w:t>
      </w:r>
    </w:p>
    <w:p w:rsidR="00B5514F" w:rsidRPr="00B5514F" w:rsidRDefault="00B5514F" w:rsidP="00B5514F">
      <w:pPr>
        <w:tabs>
          <w:tab w:val="left" w:pos="3828"/>
        </w:tabs>
        <w:overflowPunct w:val="0"/>
        <w:spacing w:after="0" w:line="240" w:lineRule="auto"/>
        <w:jc w:val="center"/>
        <w:textAlignment w:val="baseline"/>
        <w:rPr>
          <w:rFonts w:ascii="Times New Roman" w:eastAsia="Times New Roman" w:hAnsi="Times New Roman" w:cs="Times New Roman"/>
          <w:sz w:val="20"/>
          <w:szCs w:val="20"/>
          <w:lang w:eastAsia="lt-LT"/>
        </w:rPr>
      </w:pPr>
      <w:r w:rsidRPr="00B5514F">
        <w:rPr>
          <w:rFonts w:ascii="Times New Roman" w:eastAsia="Times New Roman" w:hAnsi="Times New Roman" w:cs="Times New Roman"/>
          <w:sz w:val="20"/>
          <w:szCs w:val="20"/>
          <w:lang w:eastAsia="lt-LT"/>
        </w:rPr>
        <w:t>(sudarymo vieta)</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I SKYRIUS</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STRATEGINIO PLANO IR METINIO VEIKLOS PLANO ĮGYVENDINIMAS</w:t>
      </w:r>
    </w:p>
    <w:p w:rsidR="00B5514F" w:rsidRDefault="00B551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3"/>
      </w:tblGrid>
      <w:tr w:rsidR="00B5514F" w:rsidRPr="00B5514F" w:rsidTr="00537382">
        <w:tc>
          <w:tcPr>
            <w:tcW w:w="14142" w:type="dxa"/>
          </w:tcPr>
          <w:p w:rsidR="00B5514F" w:rsidRDefault="00B5514F" w:rsidP="00B5514F">
            <w:pPr>
              <w:overflowPunct w:val="0"/>
              <w:spacing w:after="0" w:line="276"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0"/>
                <w:lang w:eastAsia="lt-LT"/>
              </w:rPr>
              <w:t xml:space="preserve">       Trakų r. Rūdiškių gimnazijos 2017-2021 metų strateginis planas buvo vykdomas derinant 2020 metų veiklos plane numatytus tikslus ir uždavinius, nors pasaulinė pandemija dėl Covid-19 ligos ženkliai pakoregavo ne tik gimnazijos planus ir įgyvendinimo galimybes, bet ir žmonių </w:t>
            </w:r>
            <w:proofErr w:type="spellStart"/>
            <w:r w:rsidRPr="00B5514F">
              <w:rPr>
                <w:rFonts w:ascii="Times New Roman" w:eastAsia="Times New Roman" w:hAnsi="Times New Roman" w:cs="Times New Roman"/>
                <w:sz w:val="24"/>
                <w:szCs w:val="20"/>
                <w:lang w:eastAsia="lt-LT"/>
              </w:rPr>
              <w:t>gyvenimus</w:t>
            </w:r>
            <w:proofErr w:type="spellEnd"/>
            <w:r w:rsidRPr="00B5514F">
              <w:rPr>
                <w:rFonts w:ascii="Times New Roman" w:eastAsia="Times New Roman" w:hAnsi="Times New Roman" w:cs="Times New Roman"/>
                <w:sz w:val="24"/>
                <w:szCs w:val="20"/>
                <w:lang w:eastAsia="lt-LT"/>
              </w:rPr>
              <w:t>.  Trakų r. Rūdiškių gimnazijos 2017-2021 m. STRATEGINIS TIKSLAS: M</w:t>
            </w:r>
            <w:r w:rsidRPr="00B5514F">
              <w:rPr>
                <w:rFonts w:ascii="Times New Roman" w:eastAsia="Calibri" w:hAnsi="Times New Roman" w:cs="Times New Roman"/>
                <w:sz w:val="24"/>
                <w:szCs w:val="24"/>
              </w:rPr>
              <w:t>odernios, mokymą(</w:t>
            </w:r>
            <w:proofErr w:type="spellStart"/>
            <w:r w:rsidRPr="00B5514F">
              <w:rPr>
                <w:rFonts w:ascii="Times New Roman" w:eastAsia="Calibri" w:hAnsi="Times New Roman" w:cs="Times New Roman"/>
                <w:sz w:val="24"/>
                <w:szCs w:val="24"/>
              </w:rPr>
              <w:t>si</w:t>
            </w:r>
            <w:proofErr w:type="spellEnd"/>
            <w:r w:rsidRPr="00B5514F">
              <w:rPr>
                <w:rFonts w:ascii="Times New Roman" w:eastAsia="Calibri" w:hAnsi="Times New Roman" w:cs="Times New Roman"/>
                <w:sz w:val="24"/>
                <w:szCs w:val="24"/>
              </w:rPr>
              <w:t>) skatinančios aplinkos kūrimas, nuosekliai ir efektyviai tobulinant ugdymo kokybę, formuojant gimnazijos kultūrą. Iškelti šie UŽDAVINIAI:</w:t>
            </w:r>
            <w:r w:rsidRPr="00B5514F">
              <w:rPr>
                <w:rFonts w:ascii="Times New Roman" w:eastAsia="Times New Roman" w:hAnsi="Times New Roman" w:cs="Times New Roman"/>
                <w:sz w:val="24"/>
                <w:szCs w:val="20"/>
              </w:rPr>
              <w:t xml:space="preserve"> 1. </w:t>
            </w:r>
            <w:r w:rsidRPr="00B5514F">
              <w:rPr>
                <w:rFonts w:ascii="Times New Roman" w:eastAsia="Calibri" w:hAnsi="Times New Roman" w:cs="Times New Roman"/>
                <w:sz w:val="24"/>
                <w:szCs w:val="24"/>
              </w:rPr>
              <w:t>Puoselėti gimnazijos tradicijas ugdant pilietiškai sąmoningą, atsakingą ir tolerantišką asmenybę, stiprinti jaunųjų lyderių ugdymą. 2. Kurti ir plėtoti gimnazijos edukacines aplinkas. 3. Modernizuoti ugdymo(</w:t>
            </w:r>
            <w:proofErr w:type="spellStart"/>
            <w:r w:rsidRPr="00B5514F">
              <w:rPr>
                <w:rFonts w:ascii="Times New Roman" w:eastAsia="Calibri" w:hAnsi="Times New Roman" w:cs="Times New Roman"/>
                <w:sz w:val="24"/>
                <w:szCs w:val="24"/>
              </w:rPr>
              <w:t>si</w:t>
            </w:r>
            <w:proofErr w:type="spellEnd"/>
            <w:r w:rsidRPr="00B5514F">
              <w:rPr>
                <w:rFonts w:ascii="Times New Roman" w:eastAsia="Calibri" w:hAnsi="Times New Roman" w:cs="Times New Roman"/>
                <w:sz w:val="24"/>
                <w:szCs w:val="24"/>
              </w:rPr>
              <w:t>) procesą, kuris užtikrintų teikiamų paslaugų kokybę ir įvairovę, skatintų kurti ugdomąsias erdves, įsitraukti į projektinę veiklą. 4. Tobulinti pamokos vadybą. 5. Stiprinti bendruomenės narių bendradarbiavimą su šalies ir užsienio ugdymo įstaigomis, kitomis įstaigomis, organizacijomis, skatinti gerosios patirties sklaidą.</w:t>
            </w:r>
            <w:r w:rsidRPr="00B5514F">
              <w:rPr>
                <w:rFonts w:ascii="Times New Roman" w:eastAsia="Times New Roman" w:hAnsi="Times New Roman" w:cs="Times New Roman"/>
                <w:sz w:val="24"/>
                <w:szCs w:val="20"/>
              </w:rPr>
              <w:t xml:space="preserve"> </w:t>
            </w:r>
            <w:r w:rsidRPr="00B5514F">
              <w:rPr>
                <w:rFonts w:ascii="Times New Roman" w:eastAsia="Times New Roman" w:hAnsi="Times New Roman" w:cs="Times New Roman"/>
                <w:b/>
                <w:sz w:val="24"/>
                <w:szCs w:val="20"/>
              </w:rPr>
              <w:t>Iškelti šie metinės veiklos prioritetai</w:t>
            </w:r>
            <w:r w:rsidRPr="00B5514F">
              <w:rPr>
                <w:rFonts w:ascii="Times New Roman" w:eastAsia="Times New Roman" w:hAnsi="Times New Roman" w:cs="Times New Roman"/>
                <w:sz w:val="24"/>
                <w:szCs w:val="20"/>
              </w:rPr>
              <w:t xml:space="preserve"> - Pilietiškai brandžios ir atsakingos asmenybės ugdymas bei Ugdymo(</w:t>
            </w:r>
            <w:proofErr w:type="spellStart"/>
            <w:r w:rsidRPr="00B5514F">
              <w:rPr>
                <w:rFonts w:ascii="Times New Roman" w:eastAsia="Times New Roman" w:hAnsi="Times New Roman" w:cs="Times New Roman"/>
                <w:sz w:val="24"/>
                <w:szCs w:val="20"/>
              </w:rPr>
              <w:t>si</w:t>
            </w:r>
            <w:proofErr w:type="spellEnd"/>
            <w:r w:rsidRPr="00B5514F">
              <w:rPr>
                <w:rFonts w:ascii="Times New Roman" w:eastAsia="Times New Roman" w:hAnsi="Times New Roman" w:cs="Times New Roman"/>
                <w:sz w:val="24"/>
                <w:szCs w:val="20"/>
              </w:rPr>
              <w:t>) kokybės tobulinimas.</w:t>
            </w:r>
            <w:r w:rsidRPr="00B5514F">
              <w:rPr>
                <w:rFonts w:ascii="Times New Roman" w:eastAsia="Times New Roman" w:hAnsi="Times New Roman" w:cs="Times New Roman"/>
                <w:b/>
                <w:sz w:val="24"/>
                <w:szCs w:val="20"/>
              </w:rPr>
              <w:t xml:space="preserve"> </w:t>
            </w:r>
            <w:r w:rsidRPr="00B5514F">
              <w:rPr>
                <w:rFonts w:ascii="Times New Roman" w:eastAsia="Times New Roman" w:hAnsi="Times New Roman" w:cs="Times New Roman"/>
                <w:sz w:val="24"/>
                <w:szCs w:val="20"/>
              </w:rPr>
              <w:t xml:space="preserve">Atsižvelgdami į pasikeitusias aplinkybes, diktuojamas pandemijos sąlygų, buvome </w:t>
            </w:r>
            <w:r w:rsidRPr="00B5514F">
              <w:rPr>
                <w:rFonts w:ascii="Times New Roman" w:eastAsia="Times New Roman" w:hAnsi="Times New Roman" w:cs="Times New Roman"/>
                <w:sz w:val="24"/>
                <w:szCs w:val="20"/>
              </w:rPr>
              <w:lastRenderedPageBreak/>
              <w:t>priversti skubiai persiorientuoti, keisti ugdymo organizavimo bei bendravimo su bendruomene taktikas, tačiau pagrindinės gimnazijos veiklos kryptys bei prioritetai iš esmės nekito.</w:t>
            </w:r>
            <w:r w:rsidRPr="00B5514F">
              <w:rPr>
                <w:rFonts w:ascii="Times New Roman" w:eastAsia="Times New Roman" w:hAnsi="Times New Roman" w:cs="Times New Roman"/>
                <w:b/>
                <w:sz w:val="24"/>
                <w:szCs w:val="20"/>
              </w:rPr>
              <w:t xml:space="preserve"> </w:t>
            </w:r>
            <w:r w:rsidRPr="00B5514F">
              <w:rPr>
                <w:rFonts w:ascii="Times New Roman" w:eastAsia="Times New Roman" w:hAnsi="Times New Roman" w:cs="Times New Roman"/>
                <w:sz w:val="24"/>
                <w:szCs w:val="20"/>
              </w:rPr>
              <w:t xml:space="preserve">Todėl </w:t>
            </w:r>
            <w:r w:rsidRPr="00B5514F">
              <w:rPr>
                <w:rFonts w:ascii="Times New Roman" w:eastAsia="Times New Roman" w:hAnsi="Times New Roman" w:cs="Times New Roman"/>
                <w:sz w:val="24"/>
                <w:szCs w:val="24"/>
                <w:lang w:eastAsia="lt-LT"/>
              </w:rPr>
              <w:t>vadybiniai  2020 metų siekiai buvo orientuoti į kitokios- nuotolinės- įstaigos veiklos organizavimą, saugių ir sveikų darbo sąlygų ugdymo(</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dalyviams sudarymą, nuotolinio ugdymo ir ugdymo(</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xml:space="preserve">) reglamentavimą, metodinę, organizacinę ir techninę pagalbą, aprūpinimą darbo ir saugos priemonėmis, sąlygų sudarymą mokytojų ir mokinių naujoms kompetencijoms įsigyti ir tobulinti;  dalykinės, psichologinės, emocinės pagalbos ir paramos tyrimą, analizę ir pagalbos organizavimą.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spacing w:after="0" w:line="276" w:lineRule="auto"/>
              <w:rPr>
                <w:rFonts w:ascii="Times New Roman" w:eastAsia="Times New Roman" w:hAnsi="Times New Roman" w:cs="Times New Roman"/>
                <w:b/>
                <w:sz w:val="24"/>
                <w:szCs w:val="24"/>
              </w:rPr>
            </w:pPr>
            <w:r w:rsidRPr="00B5514F">
              <w:rPr>
                <w:rFonts w:ascii="Times New Roman" w:eastAsia="Times New Roman" w:hAnsi="Times New Roman" w:cs="Times New Roman"/>
                <w:b/>
                <w:sz w:val="24"/>
                <w:szCs w:val="24"/>
                <w:lang w:eastAsia="lt-LT"/>
              </w:rPr>
              <w:t xml:space="preserve">I veiklos prioritetas: </w:t>
            </w:r>
            <w:r w:rsidRPr="00B5514F">
              <w:rPr>
                <w:rFonts w:ascii="Times New Roman" w:eastAsia="Times New Roman" w:hAnsi="Times New Roman" w:cs="Times New Roman"/>
                <w:b/>
                <w:sz w:val="24"/>
                <w:szCs w:val="24"/>
              </w:rPr>
              <w:t xml:space="preserve">Pilietiškai brandžios ir atsakingos asmenybės ugdymas </w:t>
            </w:r>
          </w:p>
          <w:p w:rsidR="00B5514F" w:rsidRPr="00B5514F" w:rsidRDefault="00B5514F" w:rsidP="00B5514F">
            <w:pPr>
              <w:spacing w:after="0" w:line="240" w:lineRule="auto"/>
              <w:rPr>
                <w:rFonts w:ascii="Times New Roman" w:eastAsia="Times New Roman" w:hAnsi="Times New Roman" w:cs="Times New Roman"/>
                <w:b/>
                <w:sz w:val="24"/>
                <w:szCs w:val="24"/>
              </w:rPr>
            </w:pPr>
          </w:p>
          <w:tbl>
            <w:tblPr>
              <w:tblStyle w:val="Lentelstinklelis"/>
              <w:tblW w:w="0" w:type="auto"/>
              <w:tblLook w:val="04A0" w:firstRow="1" w:lastRow="0" w:firstColumn="1" w:lastColumn="0" w:noHBand="0" w:noVBand="1"/>
            </w:tblPr>
            <w:tblGrid>
              <w:gridCol w:w="5231"/>
              <w:gridCol w:w="5659"/>
              <w:gridCol w:w="2832"/>
            </w:tblGrid>
            <w:tr w:rsidR="00B5514F" w:rsidRPr="00B5514F" w:rsidTr="00537382">
              <w:trPr>
                <w:trHeight w:val="969"/>
              </w:trPr>
              <w:tc>
                <w:tcPr>
                  <w:tcW w:w="13722" w:type="dxa"/>
                  <w:gridSpan w:val="3"/>
                  <w:tcBorders>
                    <w:left w:val="single" w:sz="4" w:space="0" w:color="auto"/>
                    <w:right w:val="single" w:sz="4" w:space="0" w:color="auto"/>
                  </w:tcBorders>
                </w:tcPr>
                <w:p w:rsidR="00B5514F" w:rsidRPr="00B5514F" w:rsidRDefault="00B5514F" w:rsidP="00B5514F">
                  <w:pPr>
                    <w:spacing w:after="200" w:line="276" w:lineRule="auto"/>
                    <w:ind w:left="720" w:right="284"/>
                    <w:contextualSpacing/>
                    <w:jc w:val="both"/>
                    <w:rPr>
                      <w:rFonts w:ascii="Times New Roman" w:eastAsia="Calibri" w:hAnsi="Times New Roman" w:cs="Times New Roman"/>
                      <w:b/>
                      <w:color w:val="548DD4"/>
                      <w:sz w:val="24"/>
                      <w:szCs w:val="24"/>
                    </w:rPr>
                  </w:pPr>
                  <w:r w:rsidRPr="00B5514F">
                    <w:rPr>
                      <w:rFonts w:ascii="Times New Roman" w:eastAsia="Calibri" w:hAnsi="Times New Roman" w:cs="Times New Roman"/>
                      <w:b/>
                      <w:sz w:val="24"/>
                      <w:szCs w:val="24"/>
                    </w:rPr>
                    <w:t>Uždaviniai:</w:t>
                  </w:r>
                </w:p>
                <w:p w:rsidR="00B5514F" w:rsidRPr="00B5514F" w:rsidRDefault="00B5514F" w:rsidP="00B5514F">
                  <w:pPr>
                    <w:numPr>
                      <w:ilvl w:val="0"/>
                      <w:numId w:val="1"/>
                    </w:numPr>
                    <w:spacing w:after="200" w:line="276" w:lineRule="auto"/>
                    <w:ind w:right="284"/>
                    <w:contextualSpacing/>
                    <w:jc w:val="both"/>
                    <w:rPr>
                      <w:rFonts w:ascii="Times New Roman" w:eastAsia="Calibri" w:hAnsi="Times New Roman" w:cs="Times New Roman"/>
                      <w:color w:val="548DD4"/>
                      <w:sz w:val="24"/>
                      <w:szCs w:val="24"/>
                    </w:rPr>
                  </w:pPr>
                  <w:r w:rsidRPr="00B5514F">
                    <w:rPr>
                      <w:rFonts w:ascii="Times New Roman" w:eastAsia="Calibri" w:hAnsi="Times New Roman" w:cs="Times New Roman"/>
                      <w:sz w:val="24"/>
                      <w:szCs w:val="24"/>
                    </w:rPr>
                    <w:t>Puoselėti gimnazijos tradicijas ugdant pilietiškai sąmoningą, atsakingą ir tolerantišką asmenybę, stiprinti jaunųjų lyderių ugdymą.</w:t>
                  </w:r>
                </w:p>
                <w:p w:rsidR="00B5514F" w:rsidRPr="00B5514F" w:rsidRDefault="00B5514F" w:rsidP="00B5514F">
                  <w:pPr>
                    <w:numPr>
                      <w:ilvl w:val="0"/>
                      <w:numId w:val="1"/>
                    </w:numPr>
                    <w:spacing w:after="200" w:line="276" w:lineRule="auto"/>
                    <w:contextualSpacing/>
                    <w:rPr>
                      <w:rFonts w:ascii="Times New Roman" w:eastAsia="Calibri" w:hAnsi="Times New Roman" w:cs="Times New Roman"/>
                      <w:sz w:val="24"/>
                      <w:szCs w:val="24"/>
                    </w:rPr>
                  </w:pPr>
                  <w:r w:rsidRPr="00B5514F">
                    <w:rPr>
                      <w:rFonts w:ascii="Times New Roman" w:eastAsia="Calibri" w:hAnsi="Times New Roman" w:cs="Times New Roman"/>
                      <w:sz w:val="24"/>
                      <w:szCs w:val="24"/>
                    </w:rPr>
                    <w:t>Modernizuoti ugdymo(</w:t>
                  </w:r>
                  <w:proofErr w:type="spellStart"/>
                  <w:r w:rsidRPr="00B5514F">
                    <w:rPr>
                      <w:rFonts w:ascii="Times New Roman" w:eastAsia="Calibri" w:hAnsi="Times New Roman" w:cs="Times New Roman"/>
                      <w:sz w:val="24"/>
                      <w:szCs w:val="24"/>
                    </w:rPr>
                    <w:t>si</w:t>
                  </w:r>
                  <w:proofErr w:type="spellEnd"/>
                  <w:r w:rsidRPr="00B5514F">
                    <w:rPr>
                      <w:rFonts w:ascii="Times New Roman" w:eastAsia="Calibri" w:hAnsi="Times New Roman" w:cs="Times New Roman"/>
                      <w:sz w:val="24"/>
                      <w:szCs w:val="24"/>
                    </w:rPr>
                    <w:t>) procesą, kuris užtikrintų teikiamų paslaugų kokybę ir įvairovę, skatintų kurti ugdomąsias erdves, įsitraukti į projektinę veiklą.</w:t>
                  </w:r>
                </w:p>
              </w:tc>
            </w:tr>
            <w:tr w:rsidR="00B5514F" w:rsidRPr="00B5514F" w:rsidTr="00537382">
              <w:tc>
                <w:tcPr>
                  <w:tcW w:w="5231" w:type="dxa"/>
                  <w:tcBorders>
                    <w:lef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Priemonės, sėkmės kriterijai</w:t>
                  </w:r>
                </w:p>
              </w:tc>
              <w:tc>
                <w:tcPr>
                  <w:tcW w:w="5659" w:type="dxa"/>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Pasiekti rezultatai</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Pastabos</w:t>
                  </w:r>
                </w:p>
              </w:tc>
            </w:tr>
            <w:tr w:rsidR="00B5514F" w:rsidRPr="00B5514F" w:rsidTr="00537382">
              <w:tc>
                <w:tcPr>
                  <w:tcW w:w="5231" w:type="dxa"/>
                  <w:tcBorders>
                    <w:lef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r w:rsidRPr="00B5514F">
                    <w:rPr>
                      <w:rFonts w:ascii="Times New Roman" w:eastAsia="Times New Roman" w:hAnsi="Times New Roman" w:cs="Times New Roman"/>
                      <w:lang w:eastAsia="lt-LT"/>
                    </w:rPr>
                    <w:t>Stiprinant pilietiškai brandžios ir atsakingos asmenybės ugdymą, organizuojama ugdomoji veikla (netradicinės pamokos, projektai, akcijos, išvykos, susitikimai ir pan.), grindžiama dėmesiu mokyklos istorijai, vertybėms ir tradicijoms.</w:t>
                  </w:r>
                </w:p>
              </w:tc>
              <w:tc>
                <w:tcPr>
                  <w:tcW w:w="5659" w:type="dxa"/>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r w:rsidRPr="00B5514F">
                    <w:rPr>
                      <w:rFonts w:ascii="Times New Roman" w:eastAsia="Times New Roman" w:hAnsi="Times New Roman" w:cs="Times New Roman"/>
                      <w:lang w:eastAsia="lt-LT"/>
                    </w:rPr>
                    <w:t>80% ugdomosios veiklos organizuota orientuojantis į brandžios ir atsakingos asmenybės ugdymą. Visos įvykusios išvykos, edukacinės veiklos, gimnazijos renginiai grindžiami dėmesiu gimnazijos istorijai, vertybėms, tradicijoms.</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r w:rsidRPr="00B5514F">
                    <w:rPr>
                      <w:rFonts w:ascii="Times New Roman" w:eastAsia="Times New Roman" w:hAnsi="Times New Roman" w:cs="Times New Roman"/>
                      <w:lang w:eastAsia="lt-LT"/>
                    </w:rPr>
                    <w:t>Rekomenduojama nuo 1 klasės visiems mokiniams nuosekliai diegti pagarbą gimnazijos vertybėms ir tradicijoms. Organizuojant metodines dalykinių grupių savaites, veiklas sieti su gimnazijos istorija ir vertybėmis.</w:t>
                  </w:r>
                </w:p>
              </w:tc>
            </w:tr>
            <w:tr w:rsidR="00B5514F" w:rsidRPr="00B5514F" w:rsidTr="00537382">
              <w:tc>
                <w:tcPr>
                  <w:tcW w:w="5231" w:type="dxa"/>
                  <w:tcBorders>
                    <w:left w:val="single" w:sz="4" w:space="0" w:color="auto"/>
                  </w:tcBorders>
                </w:tcPr>
                <w:p w:rsidR="00B5514F" w:rsidRPr="00B5514F" w:rsidRDefault="00B5514F" w:rsidP="00B5514F">
                  <w:pPr>
                    <w:spacing w:line="276" w:lineRule="auto"/>
                    <w:rPr>
                      <w:rFonts w:ascii="Times New Roman" w:eastAsia="Times New Roman" w:hAnsi="Times New Roman" w:cs="Times New Roman"/>
                      <w:color w:val="000000"/>
                    </w:rPr>
                  </w:pPr>
                  <w:r w:rsidRPr="00B5514F">
                    <w:rPr>
                      <w:rFonts w:ascii="Times New Roman" w:eastAsia="Times New Roman" w:hAnsi="Times New Roman" w:cs="Times New Roman"/>
                      <w:color w:val="000000"/>
                    </w:rPr>
                    <w:t xml:space="preserve">Kiekvienas mokytojas ne mažiau 20% ugdomosios veiklos organizuoja įvairiomis formomis (projektai, tiriamoji veikla, netradicinės pamokos netradicinėje aplinkoje, kūrybinės dirbtuvės ir pan.). </w:t>
                  </w:r>
                </w:p>
                <w:p w:rsidR="00B5514F" w:rsidRPr="00B5514F" w:rsidRDefault="00B5514F" w:rsidP="00B5514F">
                  <w:pPr>
                    <w:spacing w:line="276" w:lineRule="auto"/>
                    <w:jc w:val="both"/>
                    <w:rPr>
                      <w:rFonts w:ascii="Times New Roman" w:eastAsia="Times New Roman" w:hAnsi="Times New Roman" w:cs="Times New Roman"/>
                      <w:color w:val="000000"/>
                    </w:rPr>
                  </w:pPr>
                </w:p>
              </w:tc>
              <w:tc>
                <w:tcPr>
                  <w:tcW w:w="5659" w:type="dxa"/>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r w:rsidRPr="00B5514F">
                    <w:rPr>
                      <w:rFonts w:ascii="Times New Roman" w:eastAsia="Times New Roman" w:hAnsi="Times New Roman" w:cs="Times New Roman"/>
                      <w:lang w:eastAsia="lt-LT"/>
                    </w:rPr>
                    <w:t>Kiekvienas mokytojas 20% ugdomosios veiklos organizavo įvairiomis formomis: dažniausiai pasirenkamos formos – pamokos netradicinėje aplinkoje, edukacinės veiklos ir projektai.</w:t>
                  </w:r>
                </w:p>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p>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p>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lang w:eastAsia="lt-LT"/>
                    </w:rPr>
                  </w:pPr>
                </w:p>
              </w:tc>
            </w:tr>
            <w:tr w:rsidR="00B5514F" w:rsidRPr="00B5514F" w:rsidTr="00537382">
              <w:tc>
                <w:tcPr>
                  <w:tcW w:w="5231"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 xml:space="preserve">Stiprinant gimnazijos emocinę aplinką, gimnazijoje įgyvendinama OPKUS programa: 80% gimnazijos </w:t>
                  </w:r>
                  <w:r w:rsidRPr="00B5514F">
                    <w:rPr>
                      <w:rFonts w:ascii="Times New Roman" w:eastAsia="Times New Roman" w:hAnsi="Times New Roman" w:cs="Times New Roman"/>
                      <w:color w:val="000000"/>
                    </w:rPr>
                    <w:lastRenderedPageBreak/>
                    <w:t>bendruomenės narių dalyvauja šios programos vykdyme, organizuojama „Tolerancijos diena“, „Savaitė be patyčių“, teisinių žinių konkursas „Temidė“, pradinių klasių mokytojai įgyvendina prevencinį projektą „Obuolio draugai“, dalyvauja Vaiko emocijų išraiškos kontrolės (VEIK) ugdymo programoje.</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lastRenderedPageBreak/>
                    <w:t xml:space="preserve">80% gimnazijos bendruomenės narių dalyvavo OPKUS programos vykdyme: organizuota „Tolerancijos diena“, </w:t>
                  </w:r>
                  <w:r w:rsidRPr="00B5514F">
                    <w:rPr>
                      <w:rFonts w:ascii="Times New Roman" w:eastAsia="Times New Roman" w:hAnsi="Times New Roman" w:cs="Times New Roman"/>
                      <w:bCs/>
                    </w:rPr>
                    <w:lastRenderedPageBreak/>
                    <w:t>„Savaitė be patyčių“, teisinių žinių konkursas „Temidė“, pradinių klasių mokytojai įgyvendino prevencinį projektą „Obuolio draugai“, dalyvavo Vaiko emocijų išraiškos kontrolės (VEIK) ugdymo programoje. VKG atliktas tyrimas rodo teigiamus gimnazijos bendruomenės emocinės savijautos poslinkius.</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p>
              </w:tc>
            </w:tr>
            <w:tr w:rsidR="00B5514F" w:rsidRPr="00B5514F" w:rsidTr="00537382">
              <w:tc>
                <w:tcPr>
                  <w:tcW w:w="5231"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lastRenderedPageBreak/>
                    <w:t>Stiprinant bendravimo kultūrą, ne mažiau kaip 40% mokinių tėvų įsitraukia į bendras gimnazijos ar klasės veiklas.</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Pagal galimybes 40% mokinių tėvų įsitraukė į bendras gimnazijos ir klasės veiklas. Tėvai bendradarbiavo su pradinių klasių mokytojais, klasių vadovais organizuojant ugdomąją veiklą.</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t>Dėl karantino dalis veiklų organizuotos ir bendradarbiavimas vyko nuotoliniu būdu. Pastebėta, kad nuotolinio mokymo metu tėvai pakankamai aktyviai įsitraukė į bendradarbiavimo veiklas.</w:t>
                  </w:r>
                </w:p>
              </w:tc>
            </w:tr>
            <w:tr w:rsidR="00B5514F" w:rsidRPr="00B5514F" w:rsidTr="00537382">
              <w:tc>
                <w:tcPr>
                  <w:tcW w:w="5231"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10% klasės valandėlių skiriama gimnazijos istorijos, vertybių ir tradicijų puoselėjimui.</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2020 m. 10% klasės valandėlių, projektinės savaitės metu (birželio mėn.) didžioji dalis ugdomųjų veiklų buvo skirtos gimnazijos istorijos, vertybių ir tradicijų puoselėjimui. Kiekvieno dalyko mokytojas ir klasių vadovai organizavo 2–3 akcijas ,,Atrask Rūdiškes“.</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t>Veiklos fiksuotos TAMO dienyne, klasės vadovo veiklų skiltyje. Sklaida vyko gimnazijos svetainėje.</w:t>
                  </w:r>
                </w:p>
              </w:tc>
            </w:tr>
            <w:tr w:rsidR="00B5514F" w:rsidRPr="00B5514F" w:rsidTr="00537382">
              <w:tc>
                <w:tcPr>
                  <w:tcW w:w="5231"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Ugdant pilietiškai brandžią ir atsakingą asmenybę, įsitraukiama į naujus, vertingus socialinius ir pilietinius projektus (ne mažiau 3 projektai).</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 xml:space="preserve">Įsitraukta į šiuos projektus: 1) respublikinis MO ir </w:t>
                  </w:r>
                  <w:proofErr w:type="spellStart"/>
                  <w:r w:rsidRPr="00B5514F">
                    <w:rPr>
                      <w:rFonts w:ascii="Times New Roman" w:eastAsia="Times New Roman" w:hAnsi="Times New Roman" w:cs="Times New Roman"/>
                      <w:bCs/>
                    </w:rPr>
                    <w:t>Britich</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council</w:t>
                  </w:r>
                  <w:proofErr w:type="spellEnd"/>
                  <w:r w:rsidRPr="00B5514F">
                    <w:rPr>
                      <w:rFonts w:ascii="Times New Roman" w:eastAsia="Times New Roman" w:hAnsi="Times New Roman" w:cs="Times New Roman"/>
                      <w:bCs/>
                    </w:rPr>
                    <w:t xml:space="preserve"> projektas ,,Vizualinio mąstymo mainai mene“ (dalyvavo 6, 7, II ir III a klasių mokiniai); 2) savivaldybės neformaliojo vaikų švietimo projektas ,,Sveikatos keliu ženkime kartu” (pradinių klasių mokiniai, VDC lankytojai); 3) savivaldybės neformaliojo vaikų švietimo projektas ,,Kurk, tyrinėk, eksperimentuok“ (pradinių klasių mokiniai, VDC lankytojai); 4) tarptautinis projektas ,,</w:t>
                  </w:r>
                  <w:proofErr w:type="spellStart"/>
                  <w:r w:rsidRPr="00B5514F">
                    <w:rPr>
                      <w:rFonts w:ascii="Times New Roman" w:eastAsia="Times New Roman" w:hAnsi="Times New Roman" w:cs="Times New Roman"/>
                      <w:bCs/>
                    </w:rPr>
                    <w:t>Life</w:t>
                  </w:r>
                  <w:proofErr w:type="spellEnd"/>
                  <w:r w:rsidRPr="00B5514F">
                    <w:rPr>
                      <w:rFonts w:ascii="Times New Roman" w:eastAsia="Times New Roman" w:hAnsi="Times New Roman" w:cs="Times New Roman"/>
                      <w:bCs/>
                    </w:rPr>
                    <w:t xml:space="preserve">-Link </w:t>
                  </w:r>
                  <w:proofErr w:type="spellStart"/>
                  <w:r w:rsidRPr="00B5514F">
                    <w:rPr>
                      <w:rFonts w:ascii="Times New Roman" w:eastAsia="Times New Roman" w:hAnsi="Times New Roman" w:cs="Times New Roman"/>
                      <w:bCs/>
                    </w:rPr>
                    <w:t>Friendship</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Schools</w:t>
                  </w:r>
                  <w:proofErr w:type="spellEnd"/>
                  <w:r w:rsidRPr="00B5514F">
                    <w:rPr>
                      <w:rFonts w:ascii="Times New Roman" w:eastAsia="Times New Roman" w:hAnsi="Times New Roman" w:cs="Times New Roman"/>
                      <w:bCs/>
                    </w:rPr>
                    <w:t xml:space="preserve">: Care </w:t>
                  </w:r>
                  <w:proofErr w:type="spellStart"/>
                  <w:r w:rsidRPr="00B5514F">
                    <w:rPr>
                      <w:rFonts w:ascii="Times New Roman" w:eastAsia="Times New Roman" w:hAnsi="Times New Roman" w:cs="Times New Roman"/>
                      <w:bCs/>
                    </w:rPr>
                    <w:t>for</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Yourself</w:t>
                  </w:r>
                  <w:proofErr w:type="spellEnd"/>
                  <w:r w:rsidRPr="00B5514F">
                    <w:rPr>
                      <w:rFonts w:ascii="Times New Roman" w:eastAsia="Times New Roman" w:hAnsi="Times New Roman" w:cs="Times New Roman"/>
                      <w:bCs/>
                    </w:rPr>
                    <w:t xml:space="preserve">, Care </w:t>
                  </w:r>
                  <w:proofErr w:type="spellStart"/>
                  <w:r w:rsidRPr="00B5514F">
                    <w:rPr>
                      <w:rFonts w:ascii="Times New Roman" w:eastAsia="Times New Roman" w:hAnsi="Times New Roman" w:cs="Times New Roman"/>
                      <w:bCs/>
                    </w:rPr>
                    <w:t>for</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Others</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and</w:t>
                  </w:r>
                  <w:proofErr w:type="spellEnd"/>
                  <w:r w:rsidRPr="00B5514F">
                    <w:rPr>
                      <w:rFonts w:ascii="Times New Roman" w:eastAsia="Times New Roman" w:hAnsi="Times New Roman" w:cs="Times New Roman"/>
                      <w:bCs/>
                    </w:rPr>
                    <w:t xml:space="preserve"> Care </w:t>
                  </w:r>
                  <w:proofErr w:type="spellStart"/>
                  <w:r w:rsidRPr="00B5514F">
                    <w:rPr>
                      <w:rFonts w:ascii="Times New Roman" w:eastAsia="Times New Roman" w:hAnsi="Times New Roman" w:cs="Times New Roman"/>
                      <w:bCs/>
                    </w:rPr>
                    <w:t>for</w:t>
                  </w:r>
                  <w:proofErr w:type="spellEnd"/>
                  <w:r w:rsidRPr="00B5514F">
                    <w:rPr>
                      <w:rFonts w:ascii="Times New Roman" w:eastAsia="Times New Roman" w:hAnsi="Times New Roman" w:cs="Times New Roman"/>
                      <w:bCs/>
                    </w:rPr>
                    <w:t xml:space="preserve"> </w:t>
                  </w:r>
                  <w:proofErr w:type="spellStart"/>
                  <w:r w:rsidRPr="00B5514F">
                    <w:rPr>
                      <w:rFonts w:ascii="Times New Roman" w:eastAsia="Times New Roman" w:hAnsi="Times New Roman" w:cs="Times New Roman"/>
                      <w:bCs/>
                    </w:rPr>
                    <w:t>Nature</w:t>
                  </w:r>
                  <w:proofErr w:type="spellEnd"/>
                  <w:r w:rsidRPr="00B5514F">
                    <w:rPr>
                      <w:rFonts w:ascii="Times New Roman" w:eastAsia="Times New Roman" w:hAnsi="Times New Roman" w:cs="Times New Roman"/>
                      <w:bCs/>
                    </w:rPr>
                    <w:t>“ (</w:t>
                  </w:r>
                  <w:proofErr w:type="spellStart"/>
                  <w:r w:rsidRPr="00B5514F">
                    <w:rPr>
                      <w:rFonts w:ascii="Times New Roman" w:eastAsia="Times New Roman" w:hAnsi="Times New Roman" w:cs="Times New Roman"/>
                      <w:bCs/>
                    </w:rPr>
                    <w:t>IVa</w:t>
                  </w:r>
                  <w:proofErr w:type="spellEnd"/>
                  <w:r w:rsidRPr="00B5514F">
                    <w:rPr>
                      <w:rFonts w:ascii="Times New Roman" w:eastAsia="Times New Roman" w:hAnsi="Times New Roman" w:cs="Times New Roman"/>
                      <w:bCs/>
                    </w:rPr>
                    <w:t xml:space="preserve"> ir II a klasių mokiniai); 5) respublikinis projektas ,,Įvairiatautės kultūros glėbyje“, organizuotas ir finansuotas </w:t>
                  </w:r>
                  <w:r w:rsidRPr="00B5514F">
                    <w:rPr>
                      <w:rFonts w:ascii="Times New Roman" w:eastAsia="Times New Roman" w:hAnsi="Times New Roman" w:cs="Times New Roman"/>
                      <w:bCs/>
                    </w:rPr>
                    <w:lastRenderedPageBreak/>
                    <w:t>LR Tautinės mažumos departamento (6a kl.); 6) Trakų r. sav. Jaunimo projektų  konkursas,  projektas „Žydų alėja“ (</w:t>
                  </w:r>
                  <w:proofErr w:type="spellStart"/>
                  <w:r w:rsidRPr="00B5514F">
                    <w:rPr>
                      <w:rFonts w:ascii="Times New Roman" w:eastAsia="Times New Roman" w:hAnsi="Times New Roman" w:cs="Times New Roman"/>
                      <w:bCs/>
                    </w:rPr>
                    <w:t>IVa</w:t>
                  </w:r>
                  <w:proofErr w:type="spellEnd"/>
                  <w:r w:rsidRPr="00B5514F">
                    <w:rPr>
                      <w:rFonts w:ascii="Times New Roman" w:eastAsia="Times New Roman" w:hAnsi="Times New Roman" w:cs="Times New Roman"/>
                      <w:bCs/>
                    </w:rPr>
                    <w:t xml:space="preserve"> kl.)</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lastRenderedPageBreak/>
                    <w:t>Viršytos suplanuotos veiklos</w:t>
                  </w:r>
                </w:p>
              </w:tc>
            </w:tr>
            <w:tr w:rsidR="00B5514F" w:rsidRPr="00B5514F" w:rsidTr="00537382">
              <w:tc>
                <w:tcPr>
                  <w:tcW w:w="5231" w:type="dxa"/>
                  <w:tcBorders>
                    <w:left w:val="single" w:sz="4" w:space="0" w:color="auto"/>
                  </w:tcBorders>
                </w:tcPr>
                <w:p w:rsidR="00B5514F" w:rsidRPr="00B5514F" w:rsidRDefault="00B5514F" w:rsidP="00B5514F">
                  <w:pPr>
                    <w:spacing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lastRenderedPageBreak/>
                    <w:t>Gimnazijoje nuosekliai aktyvinama  mokinių tarybos veikla. Mokinių tarybos atstovai  atsakingai mokosi laikytis  bendradarbiavimo, komandinio darbo, lyderystės ir pilietiškumo principų, yra aktyvūs bendruomenės gyvenimo dalyviai.</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Mokinių tarybos veiklos planas įgyvendintas 80 proc. Pagrindiniai renginiai: „</w:t>
                  </w:r>
                  <w:r w:rsidRPr="00B5514F">
                    <w:rPr>
                      <w:rFonts w:ascii="Times New Roman" w:eastAsia="Calibri" w:hAnsi="Times New Roman" w:cs="Times New Roman"/>
                      <w:color w:val="000000"/>
                    </w:rPr>
                    <w:t>Apsikabinimų diena“,</w:t>
                  </w:r>
                  <w:r w:rsidRPr="00B5514F">
                    <w:rPr>
                      <w:rFonts w:ascii="Times New Roman" w:eastAsia="Times New Roman" w:hAnsi="Times New Roman" w:cs="Times New Roman"/>
                    </w:rPr>
                    <w:t xml:space="preserve"> </w:t>
                  </w:r>
                  <w:r w:rsidRPr="00B5514F">
                    <w:rPr>
                      <w:rFonts w:ascii="Times New Roman" w:eastAsia="Calibri" w:hAnsi="Times New Roman" w:cs="Times New Roman"/>
                      <w:color w:val="000000"/>
                    </w:rPr>
                    <w:t>„</w:t>
                  </w:r>
                  <w:proofErr w:type="spellStart"/>
                  <w:r w:rsidRPr="00B5514F">
                    <w:rPr>
                      <w:rFonts w:ascii="Times New Roman" w:eastAsia="Calibri" w:hAnsi="Times New Roman" w:cs="Times New Roman"/>
                      <w:color w:val="000000"/>
                    </w:rPr>
                    <w:t>Active</w:t>
                  </w:r>
                  <w:proofErr w:type="spellEnd"/>
                  <w:r w:rsidRPr="00B5514F">
                    <w:rPr>
                      <w:rFonts w:ascii="Times New Roman" w:eastAsia="Calibri" w:hAnsi="Times New Roman" w:cs="Times New Roman"/>
                      <w:color w:val="000000"/>
                    </w:rPr>
                    <w:t xml:space="preserve"> </w:t>
                  </w:r>
                  <w:proofErr w:type="spellStart"/>
                  <w:r w:rsidRPr="00B5514F">
                    <w:rPr>
                      <w:rFonts w:ascii="Times New Roman" w:eastAsia="Calibri" w:hAnsi="Times New Roman" w:cs="Times New Roman"/>
                      <w:color w:val="000000"/>
                    </w:rPr>
                    <w:t>Citizens</w:t>
                  </w:r>
                  <w:proofErr w:type="spellEnd"/>
                  <w:r w:rsidRPr="00B5514F">
                    <w:rPr>
                      <w:rFonts w:ascii="Times New Roman" w:eastAsia="Calibri" w:hAnsi="Times New Roman" w:cs="Times New Roman"/>
                      <w:color w:val="000000"/>
                    </w:rPr>
                    <w:t xml:space="preserve"> </w:t>
                  </w:r>
                  <w:proofErr w:type="spellStart"/>
                  <w:r w:rsidRPr="00B5514F">
                    <w:rPr>
                      <w:rFonts w:ascii="Times New Roman" w:eastAsia="Calibri" w:hAnsi="Times New Roman" w:cs="Times New Roman"/>
                      <w:color w:val="000000"/>
                    </w:rPr>
                    <w:t>community</w:t>
                  </w:r>
                  <w:proofErr w:type="spellEnd"/>
                  <w:r w:rsidRPr="00B5514F">
                    <w:rPr>
                      <w:rFonts w:ascii="Times New Roman" w:eastAsia="Calibri" w:hAnsi="Times New Roman" w:cs="Times New Roman"/>
                      <w:color w:val="000000"/>
                    </w:rPr>
                    <w:t xml:space="preserve"> </w:t>
                  </w:r>
                  <w:proofErr w:type="spellStart"/>
                  <w:r w:rsidRPr="00B5514F">
                    <w:rPr>
                      <w:rFonts w:ascii="Times New Roman" w:eastAsia="Calibri" w:hAnsi="Times New Roman" w:cs="Times New Roman"/>
                      <w:color w:val="000000"/>
                    </w:rPr>
                    <w:t>workshop‘as</w:t>
                  </w:r>
                  <w:proofErr w:type="spellEnd"/>
                  <w:r w:rsidRPr="00B5514F">
                    <w:rPr>
                      <w:rFonts w:ascii="Times New Roman" w:eastAsia="Calibri" w:hAnsi="Times New Roman" w:cs="Times New Roman"/>
                      <w:color w:val="000000"/>
                    </w:rPr>
                    <w:t>“ (bendruomenės kūrybinės dirbtuvės, kurių metu susirinkę 6-12 klasių mokiniai per kūrybinę prizmę pažvelgė į savo miestelį, ieškojo problemų, jas analizavo ir siekė atrasti bendrą sprendimą), Akcija „Penktadienis – diena su uniforma“ ( vyko karantino bei mokymosi iš namų metu), linksmasis „Rūdiškių gimnazijos BINGO“, organizuotas susitikimas su Lietuvos mokinių sąjungos nariais, pasirašyta sutartis bei Trakų r. Rūdiškių gimnazijos Mokinių taryba tapo šios sąjungos nariais; dalyvauta Lietuvos moksleivių sąjungos Trakų rajono steigiamajame mokinių savivaldų forume ir t.t.</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t>20 proc. planuotų veiklų nepavyko įgyvendinti dėl karantino.</w:t>
                  </w:r>
                </w:p>
              </w:tc>
            </w:tr>
            <w:tr w:rsidR="00B5514F" w:rsidRPr="00B5514F" w:rsidTr="00537382">
              <w:tc>
                <w:tcPr>
                  <w:tcW w:w="5231" w:type="dxa"/>
                  <w:tcBorders>
                    <w:left w:val="single" w:sz="4" w:space="0" w:color="auto"/>
                  </w:tcBorders>
                </w:tcPr>
                <w:p w:rsidR="00B5514F" w:rsidRPr="00B5514F" w:rsidRDefault="00B5514F" w:rsidP="00B5514F">
                  <w:pPr>
                    <w:spacing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Mokiniai skatinami domėtis ir pažinti maisto gamybos technologinius procesus naujai įrengtame maisto ruošos ( technologijų) kabinete.</w:t>
                  </w:r>
                </w:p>
                <w:p w:rsidR="00B5514F" w:rsidRPr="00B5514F" w:rsidRDefault="00B5514F" w:rsidP="00B5514F">
                  <w:pPr>
                    <w:spacing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Atnaujinta medienos apdirbimo įranga.</w:t>
                  </w:r>
                </w:p>
              </w:tc>
              <w:tc>
                <w:tcPr>
                  <w:tcW w:w="565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Atliktas technologijų kabineto ( maisto ruošos) patalpų dalies remontas, įsigyta nauja technika, baldai. Taip pat kitam technologijų kabinetui įsigyta nauja medienos apdirbimo įranga. Gimnazijos abiturientai aktyviai renkasi laikyti technologijų egzaminą (2021 m. - 6 mok.).</w:t>
                  </w:r>
                </w:p>
              </w:tc>
              <w:tc>
                <w:tcPr>
                  <w:tcW w:w="2832"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t>Gimnazijos mokiniai  rodo labai gerus technologijų MBE rezultatus, yra aktyvūs konkursų dalyviai, ne kartą tapo prizininkais.</w:t>
                  </w:r>
                </w:p>
              </w:tc>
            </w:tr>
            <w:tr w:rsidR="00B5514F" w:rsidRPr="00B5514F" w:rsidTr="00537382">
              <w:tc>
                <w:tcPr>
                  <w:tcW w:w="13722" w:type="dxa"/>
                  <w:gridSpan w:val="3"/>
                  <w:tcBorders>
                    <w:left w:val="nil"/>
                    <w:right w:val="nil"/>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
                      <w:bCs/>
                    </w:rPr>
                  </w:pPr>
                  <w:r w:rsidRPr="00B5514F">
                    <w:rPr>
                      <w:rFonts w:ascii="Times New Roman" w:eastAsia="Times New Roman" w:hAnsi="Times New Roman" w:cs="Times New Roman"/>
                      <w:b/>
                      <w:bCs/>
                    </w:rPr>
                    <w:t>II veiklos prioritetas. Ugdymo kokybės tobulinimas.</w:t>
                  </w:r>
                </w:p>
                <w:p w:rsidR="00B5514F" w:rsidRPr="00B5514F" w:rsidRDefault="00B5514F" w:rsidP="00B5514F">
                  <w:pPr>
                    <w:overflowPunct w:val="0"/>
                    <w:spacing w:line="276" w:lineRule="auto"/>
                    <w:jc w:val="both"/>
                    <w:textAlignment w:val="baseline"/>
                    <w:rPr>
                      <w:rFonts w:ascii="Times New Roman" w:eastAsia="Times New Roman" w:hAnsi="Times New Roman" w:cs="Times New Roman"/>
                      <w:b/>
                      <w:bCs/>
                    </w:rPr>
                  </w:pPr>
                </w:p>
              </w:tc>
            </w:tr>
          </w:tbl>
          <w:p w:rsidR="00B5514F" w:rsidRPr="00B5514F" w:rsidRDefault="00B5514F" w:rsidP="00B5514F">
            <w:pPr>
              <w:spacing w:after="200" w:line="276" w:lineRule="auto"/>
              <w:ind w:left="720"/>
              <w:contextualSpacing/>
              <w:rPr>
                <w:rFonts w:ascii="Times New Roman" w:eastAsia="Calibri" w:hAnsi="Times New Roman" w:cs="Times New Roman"/>
                <w:b/>
                <w:lang w:eastAsia="lt-LT"/>
              </w:rPr>
            </w:pPr>
            <w:r w:rsidRPr="00B5514F">
              <w:rPr>
                <w:rFonts w:ascii="Times New Roman" w:eastAsia="Calibri" w:hAnsi="Times New Roman" w:cs="Times New Roman"/>
                <w:b/>
                <w:lang w:eastAsia="lt-LT"/>
              </w:rPr>
              <w:t>Uždaviniai:</w:t>
            </w:r>
          </w:p>
          <w:p w:rsidR="00B5514F" w:rsidRPr="00B5514F" w:rsidRDefault="00B5514F" w:rsidP="00B5514F">
            <w:pPr>
              <w:numPr>
                <w:ilvl w:val="0"/>
                <w:numId w:val="1"/>
              </w:numPr>
              <w:spacing w:after="200" w:line="276" w:lineRule="auto"/>
              <w:contextualSpacing/>
              <w:rPr>
                <w:rFonts w:ascii="Times New Roman" w:eastAsia="Calibri" w:hAnsi="Times New Roman" w:cs="Times New Roman"/>
                <w:lang w:eastAsia="lt-LT"/>
              </w:rPr>
            </w:pPr>
            <w:r w:rsidRPr="00B5514F">
              <w:rPr>
                <w:rFonts w:ascii="Times New Roman" w:eastAsia="Calibri" w:hAnsi="Times New Roman" w:cs="Times New Roman"/>
                <w:lang w:eastAsia="lt-LT"/>
              </w:rPr>
              <w:t>Tobulinti pamokos vadybą.</w:t>
            </w:r>
          </w:p>
          <w:p w:rsidR="00B5514F" w:rsidRPr="00B5514F" w:rsidRDefault="00B5514F" w:rsidP="00B5514F">
            <w:pPr>
              <w:numPr>
                <w:ilvl w:val="0"/>
                <w:numId w:val="1"/>
              </w:numPr>
              <w:spacing w:after="200" w:line="276" w:lineRule="auto"/>
              <w:contextualSpacing/>
              <w:rPr>
                <w:rFonts w:ascii="Times New Roman" w:eastAsia="Calibri" w:hAnsi="Times New Roman" w:cs="Times New Roman"/>
                <w:lang w:eastAsia="lt-LT"/>
              </w:rPr>
            </w:pPr>
            <w:r w:rsidRPr="00B5514F">
              <w:rPr>
                <w:rFonts w:ascii="Times New Roman" w:eastAsia="Calibri" w:hAnsi="Times New Roman" w:cs="Times New Roman"/>
                <w:lang w:eastAsia="lt-LT"/>
              </w:rPr>
              <w:t>Stiprinti bendruomenės narių bendradarbiavimą su šalies ir užsienio ugdymo įstaigomis, kitomis įstaigomis, organizacijomis, skatinti gerosios patirties sklaidą.</w:t>
            </w:r>
          </w:p>
          <w:tbl>
            <w:tblPr>
              <w:tblStyle w:val="Lentelstinklelis"/>
              <w:tblW w:w="0" w:type="auto"/>
              <w:tblInd w:w="5" w:type="dxa"/>
              <w:tblLook w:val="04A0" w:firstRow="1" w:lastRow="0" w:firstColumn="1" w:lastColumn="0" w:noHBand="0" w:noVBand="1"/>
            </w:tblPr>
            <w:tblGrid>
              <w:gridCol w:w="5785"/>
              <w:gridCol w:w="5089"/>
              <w:gridCol w:w="2837"/>
            </w:tblGrid>
            <w:tr w:rsidR="00B5514F" w:rsidRPr="00B5514F" w:rsidTr="00537382">
              <w:trPr>
                <w:trHeight w:val="413"/>
              </w:trPr>
              <w:tc>
                <w:tcPr>
                  <w:tcW w:w="5785"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b/>
                      <w:color w:val="000000"/>
                    </w:rPr>
                  </w:pPr>
                  <w:r w:rsidRPr="00B5514F">
                    <w:rPr>
                      <w:rFonts w:ascii="Times New Roman" w:eastAsia="Times New Roman" w:hAnsi="Times New Roman" w:cs="Times New Roman"/>
                      <w:b/>
                      <w:color w:val="000000"/>
                    </w:rPr>
                    <w:t>Priemonės, sėkmės kriterijai</w:t>
                  </w:r>
                </w:p>
              </w:tc>
              <w:tc>
                <w:tcPr>
                  <w:tcW w:w="5089" w:type="dxa"/>
                </w:tcPr>
                <w:p w:rsidR="00B5514F" w:rsidRPr="00B5514F" w:rsidRDefault="00B5514F" w:rsidP="00B5514F">
                  <w:pPr>
                    <w:spacing w:after="200" w:line="276" w:lineRule="auto"/>
                    <w:jc w:val="both"/>
                    <w:rPr>
                      <w:rFonts w:ascii="Times New Roman" w:eastAsia="Times New Roman" w:hAnsi="Times New Roman" w:cs="Times New Roman"/>
                      <w:b/>
                      <w:bCs/>
                    </w:rPr>
                  </w:pPr>
                  <w:r w:rsidRPr="00B5514F">
                    <w:rPr>
                      <w:rFonts w:ascii="Times New Roman" w:eastAsia="Times New Roman" w:hAnsi="Times New Roman" w:cs="Times New Roman"/>
                      <w:b/>
                      <w:bCs/>
                    </w:rPr>
                    <w:t>Pasiekti rezultatai</w:t>
                  </w:r>
                </w:p>
              </w:tc>
              <w:tc>
                <w:tcPr>
                  <w:tcW w:w="2837"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
                      <w:bCs/>
                    </w:rPr>
                  </w:pPr>
                  <w:r w:rsidRPr="00B5514F">
                    <w:rPr>
                      <w:rFonts w:ascii="Times New Roman" w:eastAsia="Times New Roman" w:hAnsi="Times New Roman" w:cs="Times New Roman"/>
                      <w:b/>
                      <w:bCs/>
                    </w:rPr>
                    <w:t>Pastabos</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 xml:space="preserve">Tobulinant pamokos vadybą, vadovų ir kolegų stebimos 2–3 kiekvieno mokytojo pamokos (stebima emocinė aplinka, </w:t>
                  </w:r>
                  <w:r w:rsidRPr="00B5514F">
                    <w:rPr>
                      <w:rFonts w:ascii="Times New Roman" w:eastAsia="Times New Roman" w:hAnsi="Times New Roman" w:cs="Times New Roman"/>
                      <w:color w:val="000000"/>
                    </w:rPr>
                    <w:lastRenderedPageBreak/>
                    <w:t>lemianti mokinių savijautą ir asmeninę pažangą, įtraukiojo ugdymo metodų taikymas, pagalba kiekvienam mokiniui, ugdymo proceso diferencijavimas), jos aptariamos pateikiant kryptingus pasiūlymus.</w:t>
                  </w:r>
                </w:p>
              </w:tc>
              <w:tc>
                <w:tcPr>
                  <w:tcW w:w="5089" w:type="dxa"/>
                </w:tcPr>
                <w:p w:rsidR="00B5514F" w:rsidRPr="00B5514F" w:rsidRDefault="00B5514F" w:rsidP="00B5514F">
                  <w:pPr>
                    <w:spacing w:after="200"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lastRenderedPageBreak/>
                    <w:t xml:space="preserve">Gimnazijos vadovai dalį pamokų stebėjo prieš  karantiną. Prasidėjus karantinui, </w:t>
                  </w:r>
                  <w:proofErr w:type="spellStart"/>
                  <w:r w:rsidRPr="00B5514F">
                    <w:rPr>
                      <w:rFonts w:ascii="Times New Roman" w:eastAsia="Times New Roman" w:hAnsi="Times New Roman" w:cs="Times New Roman"/>
                      <w:bCs/>
                    </w:rPr>
                    <w:t>apklausos.lt</w:t>
                  </w:r>
                  <w:proofErr w:type="spellEnd"/>
                  <w:r w:rsidRPr="00B5514F">
                    <w:rPr>
                      <w:rFonts w:ascii="Times New Roman" w:eastAsia="Times New Roman" w:hAnsi="Times New Roman" w:cs="Times New Roman"/>
                      <w:bCs/>
                    </w:rPr>
                    <w:t xml:space="preserve"> atliktas </w:t>
                  </w:r>
                  <w:r w:rsidRPr="00B5514F">
                    <w:rPr>
                      <w:rFonts w:ascii="Times New Roman" w:eastAsia="Times New Roman" w:hAnsi="Times New Roman" w:cs="Times New Roman"/>
                      <w:bCs/>
                    </w:rPr>
                    <w:lastRenderedPageBreak/>
                    <w:t>mokytojų pamokos vadybos tyrimas (2020 m. gruodis). Rezultatai pristatyti TAMO, rekomendacijos aptartos Mokytojų taryboje sausio-vasario mėn.</w:t>
                  </w:r>
                </w:p>
              </w:tc>
              <w:tc>
                <w:tcPr>
                  <w:tcW w:w="2837"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rPr>
                    <w:lastRenderedPageBreak/>
                    <w:t xml:space="preserve">Dėl paskelbto karantino buvo pakeista priemonės vykdymo </w:t>
                  </w:r>
                  <w:r w:rsidRPr="00B5514F">
                    <w:rPr>
                      <w:rFonts w:ascii="Times New Roman" w:eastAsia="Times New Roman" w:hAnsi="Times New Roman" w:cs="Times New Roman"/>
                      <w:bCs/>
                    </w:rPr>
                    <w:lastRenderedPageBreak/>
                    <w:t xml:space="preserve">strategija, pamokų stebėsena pakeista mokytojų pamokos vadybos tyrimu </w:t>
                  </w:r>
                  <w:proofErr w:type="spellStart"/>
                  <w:r w:rsidRPr="00B5514F">
                    <w:rPr>
                      <w:rFonts w:ascii="Times New Roman" w:eastAsia="Times New Roman" w:hAnsi="Times New Roman" w:cs="Times New Roman"/>
                      <w:bCs/>
                    </w:rPr>
                    <w:t>apklausos.lt</w:t>
                  </w:r>
                  <w:proofErr w:type="spellEnd"/>
                  <w:r w:rsidRPr="00B5514F">
                    <w:rPr>
                      <w:rFonts w:ascii="Times New Roman" w:eastAsia="Times New Roman" w:hAnsi="Times New Roman" w:cs="Times New Roman"/>
                      <w:bCs/>
                    </w:rPr>
                    <w:t>.</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lastRenderedPageBreak/>
                    <w:t>Ugdomojoje veikloje tikslingai diegiami ,,Mąstymo mokyklos“ įrankiai (50 proc. stebėtų pamokų).</w:t>
                  </w:r>
                </w:p>
              </w:tc>
              <w:tc>
                <w:tcPr>
                  <w:tcW w:w="5089" w:type="dxa"/>
                </w:tcPr>
                <w:p w:rsidR="00B5514F" w:rsidRPr="00B5514F" w:rsidRDefault="00B5514F" w:rsidP="00B5514F">
                  <w:pPr>
                    <w:spacing w:after="200" w:line="276" w:lineRule="auto"/>
                    <w:jc w:val="both"/>
                    <w:rPr>
                      <w:rFonts w:ascii="Times New Roman" w:eastAsia="Times New Roman" w:hAnsi="Times New Roman" w:cs="Times New Roman"/>
                      <w:bCs/>
                      <w:highlight w:val="yellow"/>
                    </w:rPr>
                  </w:pPr>
                  <w:r w:rsidRPr="00B5514F">
                    <w:rPr>
                      <w:rFonts w:ascii="Times New Roman" w:eastAsia="Times New Roman" w:hAnsi="Times New Roman" w:cs="Times New Roman"/>
                      <w:bCs/>
                    </w:rPr>
                    <w:t>Pamokose diegiami ,,Mąstymo mokyklos“ įrankiai. Dažniausiai (46,4 proc. mokytojų) siūlo mokiniams  ir patys naudoja „mąstymo žemėlapius“, nes jie padeda  mokiniams planuoti, analizuoti, lyginti, įvaizdinti mąstymą.</w:t>
                  </w:r>
                </w:p>
              </w:tc>
              <w:tc>
                <w:tcPr>
                  <w:tcW w:w="2837"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color w:val="000000"/>
                    </w:rPr>
                  </w:pPr>
                  <w:r w:rsidRPr="00B5514F">
                    <w:rPr>
                      <w:rFonts w:ascii="Times New Roman" w:eastAsia="Times New Roman" w:hAnsi="Times New Roman" w:cs="Times New Roman"/>
                      <w:color w:val="000000"/>
                    </w:rPr>
                    <w:t xml:space="preserve">Antrajame metų pusmetyje gimnazijoje vykdomas tyrimas </w:t>
                  </w:r>
                  <w:r w:rsidRPr="00B5514F">
                    <w:rPr>
                      <w:rFonts w:ascii="Times New Roman" w:eastAsia="Times New Roman" w:hAnsi="Times New Roman" w:cs="Times New Roman"/>
                      <w:color w:val="000000"/>
                      <w:shd w:val="clear" w:color="auto" w:fill="FFFFFF"/>
                    </w:rPr>
                    <w:t>,,Mokinių ir mokytojų savijauta ugdymo(</w:t>
                  </w:r>
                  <w:proofErr w:type="spellStart"/>
                  <w:r w:rsidRPr="00B5514F">
                    <w:rPr>
                      <w:rFonts w:ascii="Times New Roman" w:eastAsia="Times New Roman" w:hAnsi="Times New Roman" w:cs="Times New Roman"/>
                      <w:color w:val="000000"/>
                      <w:shd w:val="clear" w:color="auto" w:fill="FFFFFF"/>
                    </w:rPr>
                    <w:t>si</w:t>
                  </w:r>
                  <w:proofErr w:type="spellEnd"/>
                  <w:r w:rsidRPr="00B5514F">
                    <w:rPr>
                      <w:rFonts w:ascii="Times New Roman" w:eastAsia="Times New Roman" w:hAnsi="Times New Roman" w:cs="Times New Roman"/>
                      <w:color w:val="000000"/>
                      <w:shd w:val="clear" w:color="auto" w:fill="FFFFFF"/>
                    </w:rPr>
                    <w:t>) procese“</w:t>
                  </w:r>
                  <w:r w:rsidRPr="00B5514F">
                    <w:rPr>
                      <w:rFonts w:ascii="Times New Roman" w:eastAsia="Times New Roman" w:hAnsi="Times New Roman" w:cs="Times New Roman"/>
                      <w:color w:val="000000"/>
                    </w:rPr>
                    <w:t>, kurio metu tiriama gimnazijos emocinė aplinka, nustatomi padidėjusio nerimo (streso) rodikliai</w:t>
                  </w:r>
                </w:p>
              </w:tc>
              <w:tc>
                <w:tcPr>
                  <w:tcW w:w="5089" w:type="dxa"/>
                </w:tcPr>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VKG atliktas tyrimas ,,Mokinių ir mokytojų savijauta ugdymo(</w:t>
                  </w:r>
                  <w:proofErr w:type="spellStart"/>
                  <w:r w:rsidRPr="00B5514F">
                    <w:rPr>
                      <w:rFonts w:ascii="Times New Roman" w:eastAsia="Times New Roman" w:hAnsi="Times New Roman" w:cs="Times New Roman"/>
                      <w:bCs/>
                    </w:rPr>
                    <w:t>si</w:t>
                  </w:r>
                  <w:proofErr w:type="spellEnd"/>
                  <w:r w:rsidRPr="00B5514F">
                    <w:rPr>
                      <w:rFonts w:ascii="Times New Roman" w:eastAsia="Times New Roman" w:hAnsi="Times New Roman" w:cs="Times New Roman"/>
                      <w:bCs/>
                    </w:rPr>
                    <w:t>) procese“, tirta nuotolinio mokymosi bei pandemijos įtaka mokytojų bei mokinių padidėjusiam nerimui, įtampai dėl rūpinimosi savo bei artimųjų sveikata, pasikeitusių darbo sąlygų ir mokymosi motyvacijos mažėjimo dėl Covid-19 pandemijos, pranešimas</w:t>
                  </w:r>
                  <w:r w:rsidR="000E274B">
                    <w:rPr>
                      <w:rFonts w:ascii="Times New Roman" w:eastAsia="Times New Roman" w:hAnsi="Times New Roman" w:cs="Times New Roman"/>
                      <w:bCs/>
                    </w:rPr>
                    <w:t xml:space="preserve"> ir rekomendacijos pristatyto</w:t>
                  </w:r>
                  <w:r w:rsidRPr="00B5514F">
                    <w:rPr>
                      <w:rFonts w:ascii="Times New Roman" w:eastAsia="Times New Roman" w:hAnsi="Times New Roman" w:cs="Times New Roman"/>
                      <w:bCs/>
                    </w:rPr>
                    <w:t>s Mokytojų tarybos posėdyje 2020-11-18 d.</w:t>
                  </w:r>
                </w:p>
                <w:p w:rsidR="00B5514F" w:rsidRPr="00B5514F" w:rsidRDefault="00B5514F" w:rsidP="00B5514F">
                  <w:pPr>
                    <w:spacing w:line="276" w:lineRule="auto"/>
                    <w:jc w:val="both"/>
                    <w:rPr>
                      <w:rFonts w:ascii="Times New Roman" w:eastAsia="Times New Roman" w:hAnsi="Times New Roman" w:cs="Times New Roman"/>
                      <w:bCs/>
                    </w:rPr>
                  </w:pPr>
                </w:p>
                <w:p w:rsidR="00B5514F" w:rsidRPr="00B5514F" w:rsidRDefault="00B5514F" w:rsidP="00B5514F">
                  <w:pPr>
                    <w:spacing w:line="276" w:lineRule="auto"/>
                    <w:jc w:val="both"/>
                    <w:rPr>
                      <w:rFonts w:ascii="Times New Roman" w:eastAsia="Times New Roman" w:hAnsi="Times New Roman" w:cs="Times New Roman"/>
                      <w:bCs/>
                    </w:rPr>
                  </w:pPr>
                </w:p>
                <w:p w:rsidR="00B5514F" w:rsidRPr="00B5514F" w:rsidRDefault="00B5514F" w:rsidP="00B5514F">
                  <w:pPr>
                    <w:spacing w:line="276" w:lineRule="auto"/>
                    <w:jc w:val="both"/>
                    <w:rPr>
                      <w:rFonts w:ascii="Times New Roman" w:eastAsia="Times New Roman" w:hAnsi="Times New Roman" w:cs="Times New Roman"/>
                      <w:bCs/>
                    </w:rPr>
                  </w:pPr>
                </w:p>
                <w:p w:rsidR="00B5514F" w:rsidRPr="00B5514F" w:rsidRDefault="00B5514F" w:rsidP="00B5514F">
                  <w:pPr>
                    <w:spacing w:line="276" w:lineRule="auto"/>
                    <w:jc w:val="both"/>
                    <w:rPr>
                      <w:rFonts w:ascii="Times New Roman" w:eastAsia="Times New Roman" w:hAnsi="Times New Roman" w:cs="Times New Roman"/>
                      <w:bCs/>
                      <w:highlight w:val="yellow"/>
                    </w:rPr>
                  </w:pPr>
                </w:p>
              </w:tc>
              <w:tc>
                <w:tcPr>
                  <w:tcW w:w="2837" w:type="dxa"/>
                  <w:tcBorders>
                    <w:right w:val="single" w:sz="4" w:space="0" w:color="auto"/>
                  </w:tcBorders>
                </w:tcPr>
                <w:p w:rsidR="00B5514F" w:rsidRPr="00B5514F" w:rsidRDefault="00B5514F" w:rsidP="00B5514F">
                  <w:pPr>
                    <w:spacing w:line="276" w:lineRule="auto"/>
                    <w:jc w:val="both"/>
                    <w:rPr>
                      <w:rFonts w:ascii="Times New Roman" w:eastAsia="Times New Roman" w:hAnsi="Times New Roman" w:cs="Times New Roman"/>
                    </w:rPr>
                  </w:pPr>
                  <w:r w:rsidRPr="00B5514F">
                    <w:rPr>
                      <w:rFonts w:ascii="Times New Roman" w:eastAsia="Times New Roman" w:hAnsi="Times New Roman" w:cs="Times New Roman"/>
                    </w:rPr>
                    <w:t>Apklausos rezultatai gimnazijos vadovams ir mokytojams, klasių vadovams naudingi planuojant tolesnes veiklas, stebint mokinių savijautą, bendradarbiaujant su tėvais.</w:t>
                  </w:r>
                </w:p>
                <w:p w:rsidR="00B5514F" w:rsidRPr="00B5514F" w:rsidRDefault="00B5514F" w:rsidP="00B5514F">
                  <w:pPr>
                    <w:spacing w:line="276" w:lineRule="auto"/>
                    <w:jc w:val="both"/>
                    <w:rPr>
                      <w:rFonts w:ascii="Times New Roman" w:eastAsia="Times New Roman" w:hAnsi="Times New Roman" w:cs="Times New Roman"/>
                    </w:rPr>
                  </w:pPr>
                  <w:r w:rsidRPr="00B5514F">
                    <w:rPr>
                      <w:rFonts w:ascii="Times New Roman" w:eastAsia="Times New Roman" w:hAnsi="Times New Roman" w:cs="Times New Roman"/>
                    </w:rPr>
                    <w:t>Parengtos rekomendacijos, nuorodos, kontaktai dėl psichologinės pagalbos, informacija paviešinta gimnazijos tinklalapyje.</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ind w:left="-54"/>
                    <w:rPr>
                      <w:rFonts w:ascii="Times New Roman" w:eastAsia="Times New Roman" w:hAnsi="Times New Roman" w:cs="Times New Roman"/>
                      <w:color w:val="000000"/>
                    </w:rPr>
                  </w:pPr>
                  <w:r w:rsidRPr="00B5514F">
                    <w:rPr>
                      <w:rFonts w:ascii="Times New Roman" w:eastAsia="Times New Roman" w:hAnsi="Times New Roman" w:cs="Times New Roman"/>
                      <w:color w:val="000000"/>
                    </w:rPr>
                    <w:t>Mokiniai aktyviai dalyvauja konkursuose, olimpiadose, varžybose: užimama 20 prizinių vietų rajone, 5 prizinės vietos regione, 50 prizinių vietų respublikoje.</w:t>
                  </w:r>
                </w:p>
              </w:tc>
              <w:tc>
                <w:tcPr>
                  <w:tcW w:w="5089" w:type="dxa"/>
                </w:tcPr>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 xml:space="preserve">Įvykdyta 100%: užimta daugiau nei 20 prizinių vietų rajono konkursuose, 5 prizinės vietos regioniniame diktanto konkurse, daugiau nei buvo planuota užimta prizinių vietų respublikiniuose konkursuose. </w:t>
                  </w:r>
                </w:p>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 xml:space="preserve">Lietuvių kalbos metodinė grupė: 1 vieta rajone, 5 vietos regione, 24 respublikoje (iš jų 2 prizinės vietos ,,Žodyno konkurse“); </w:t>
                  </w:r>
                </w:p>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 xml:space="preserve">Menų, technologijų ir fizinio ugdymo metodinė grupė: 10 prizinių vietų rajone (fizinis ugdymas), 2 prizinės vietos rajone ar respublikoje (technologijos); </w:t>
                  </w:r>
                  <w:r w:rsidRPr="00B5514F">
                    <w:rPr>
                      <w:rFonts w:ascii="Times New Roman" w:eastAsia="Times New Roman" w:hAnsi="Times New Roman" w:cs="Times New Roman"/>
                      <w:bCs/>
                    </w:rPr>
                    <w:lastRenderedPageBreak/>
                    <w:t xml:space="preserve">Matematikos, informacinių technologijų ir gamtos mokslų metodinė grupė: 2 prizinės vietos rajone; </w:t>
                  </w:r>
                </w:p>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Pradinio ugdymo metodinė grupė: 2 prizinės vietos rajone, 3 prizinės vietos respublikoje; Užsienio kalbų metodinė grupė: 45 prizinės vietos respublikoje.</w:t>
                  </w:r>
                </w:p>
              </w:tc>
              <w:tc>
                <w:tcPr>
                  <w:tcW w:w="2837" w:type="dxa"/>
                  <w:tcBorders>
                    <w:right w:val="single" w:sz="4" w:space="0" w:color="auto"/>
                  </w:tcBorders>
                </w:tcPr>
                <w:p w:rsidR="00B5514F" w:rsidRPr="00B5514F" w:rsidRDefault="00B5514F" w:rsidP="00B5514F">
                  <w:pPr>
                    <w:overflowPunct w:val="0"/>
                    <w:spacing w:line="276" w:lineRule="auto"/>
                    <w:jc w:val="both"/>
                    <w:textAlignment w:val="baseline"/>
                    <w:rPr>
                      <w:rFonts w:ascii="Times New Roman" w:eastAsia="Times New Roman" w:hAnsi="Times New Roman" w:cs="Times New Roman"/>
                      <w:bCs/>
                    </w:rPr>
                  </w:pPr>
                  <w:r w:rsidRPr="00B5514F">
                    <w:rPr>
                      <w:rFonts w:ascii="Times New Roman" w:eastAsia="Times New Roman" w:hAnsi="Times New Roman" w:cs="Times New Roman"/>
                      <w:bCs/>
                      <w:color w:val="000000"/>
                    </w:rPr>
                    <w:lastRenderedPageBreak/>
                    <w:t>Siekiant realizuoti Strateginiame plane numatytas veiklas, Metodinėje taryboje rekomenduojama aptarti Gabių mokinių poreikių įgyvendinimo sėkmes ir trukdžius.</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ind w:left="-54"/>
                    <w:rPr>
                      <w:rFonts w:ascii="Times New Roman" w:eastAsia="Times New Roman" w:hAnsi="Times New Roman" w:cs="Times New Roman"/>
                      <w:color w:val="000000"/>
                    </w:rPr>
                  </w:pPr>
                  <w:r w:rsidRPr="00B5514F">
                    <w:rPr>
                      <w:rFonts w:ascii="Times New Roman" w:eastAsia="Times New Roman" w:hAnsi="Times New Roman" w:cs="Times New Roman"/>
                      <w:color w:val="000000"/>
                    </w:rPr>
                    <w:lastRenderedPageBreak/>
                    <w:t>Visi gimnazijos veiklos plano dalyviai įsivertina savo veiklas remdamiesi duomenų analize grindžiamais sėkmės kriterijais bei lyginamąja analize, išskirdami 2 stipriąsias ir 1 tobulintiną sritį. Atsižvelgiant į tobulintinas sritis, planuojamos grupių veiklos. Metų pabaigoje atliekama lyginamoji analizė, nustatomos priežastys, pokyčiai.</w:t>
                  </w:r>
                </w:p>
              </w:tc>
              <w:tc>
                <w:tcPr>
                  <w:tcW w:w="5089" w:type="dxa"/>
                </w:tcPr>
                <w:p w:rsidR="00B5514F" w:rsidRPr="00B5514F" w:rsidRDefault="00B5514F" w:rsidP="00B5514F">
                  <w:pPr>
                    <w:spacing w:line="276" w:lineRule="auto"/>
                    <w:jc w:val="both"/>
                    <w:rPr>
                      <w:rFonts w:ascii="Times New Roman" w:eastAsia="Times New Roman" w:hAnsi="Times New Roman" w:cs="Times New Roman"/>
                    </w:rPr>
                  </w:pPr>
                  <w:r w:rsidRPr="00B5514F">
                    <w:rPr>
                      <w:rFonts w:ascii="Times New Roman" w:eastAsia="Times New Roman" w:hAnsi="Times New Roman" w:cs="Times New Roman"/>
                    </w:rPr>
                    <w:t>Pusmečio ir metų pabaigoje mokytojai parengė pedagogo veiklos ataskaitas, išskyrė stipriąsias ir tobulintinas sritis, numatė kito pusmečio, metų veiklos prioritetus, derinamus su strateginiu, gimnazijos veiklos ir asmeninio profesinio tobulėjimo planais. Metų pabaigoje metodinės grupės išskyrė 2 stipriąsias ir 1 tobulintiną veiklos sritį, jos pristatytos Veiklos plano grupei. Taip pat veiklos rezultatai bus pristatyti ir aptarti Metodinėje taryboje, Mokytojų taryboje.</w:t>
                  </w:r>
                </w:p>
              </w:tc>
              <w:tc>
                <w:tcPr>
                  <w:tcW w:w="2837" w:type="dxa"/>
                  <w:tcBorders>
                    <w:righ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bCs/>
                      <w:color w:val="000000"/>
                    </w:rPr>
                  </w:pPr>
                  <w:r w:rsidRPr="00B5514F">
                    <w:rPr>
                      <w:rFonts w:ascii="Times New Roman" w:eastAsia="Times New Roman" w:hAnsi="Times New Roman" w:cs="Times New Roman"/>
                      <w:bCs/>
                      <w:color w:val="000000"/>
                    </w:rPr>
                    <w:t>Planuojant kitų metų gimnazijos veiklas, didžiausias dėmesys skirtinas Strateginio plano veikloms ir tobulintinoms sritims realizuoti.</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ind w:left="-54"/>
                    <w:rPr>
                      <w:rFonts w:ascii="Times New Roman" w:eastAsia="Times New Roman" w:hAnsi="Times New Roman" w:cs="Times New Roman"/>
                      <w:color w:val="000000"/>
                    </w:rPr>
                  </w:pPr>
                  <w:r w:rsidRPr="00B5514F">
                    <w:rPr>
                      <w:rFonts w:ascii="Times New Roman" w:eastAsia="Times New Roman" w:hAnsi="Times New Roman" w:cs="Times New Roman"/>
                      <w:color w:val="000000"/>
                    </w:rPr>
                    <w:t>Siekdami profesinio tobulėjimo, mokytojai dalyvauja 3–5 (1 diena – 8 akad. val.) dienų kvalifikacijos tobulinimo renginiuose: kursuose, seminaruose, metodinių darbų parodose, konferencijose, projektuose. Tobulina savo kompetencijas ir įgyja naujų; gautos žinios taikomos tobulinant ugdymo procesą, siekiant ugdymo(</w:t>
                  </w:r>
                  <w:proofErr w:type="spellStart"/>
                  <w:r w:rsidRPr="00B5514F">
                    <w:rPr>
                      <w:rFonts w:ascii="Times New Roman" w:eastAsia="Times New Roman" w:hAnsi="Times New Roman" w:cs="Times New Roman"/>
                      <w:color w:val="000000"/>
                    </w:rPr>
                    <w:t>si</w:t>
                  </w:r>
                  <w:proofErr w:type="spellEnd"/>
                  <w:r w:rsidRPr="00B5514F">
                    <w:rPr>
                      <w:rFonts w:ascii="Times New Roman" w:eastAsia="Times New Roman" w:hAnsi="Times New Roman" w:cs="Times New Roman"/>
                      <w:color w:val="000000"/>
                    </w:rPr>
                    <w:t xml:space="preserve">) kokybės. Dalyvauja 95% visų mokytojų. 20% mokytojų mokosi nuotoliniu būdu, kvalifikaciją kelia VMA, </w:t>
                  </w:r>
                  <w:proofErr w:type="spellStart"/>
                  <w:r w:rsidRPr="00B5514F">
                    <w:rPr>
                      <w:rFonts w:ascii="Times New Roman" w:eastAsia="Times New Roman" w:hAnsi="Times New Roman" w:cs="Times New Roman"/>
                      <w:color w:val="000000"/>
                    </w:rPr>
                    <w:t>pedagogas.lt</w:t>
                  </w:r>
                  <w:proofErr w:type="spellEnd"/>
                  <w:r w:rsidRPr="00B5514F">
                    <w:rPr>
                      <w:rFonts w:ascii="Times New Roman" w:eastAsia="Times New Roman" w:hAnsi="Times New Roman" w:cs="Times New Roman"/>
                      <w:color w:val="000000"/>
                    </w:rPr>
                    <w:t xml:space="preserve"> ir kt. mokymuose.</w:t>
                  </w:r>
                </w:p>
              </w:tc>
              <w:tc>
                <w:tcPr>
                  <w:tcW w:w="5089" w:type="dxa"/>
                </w:tcPr>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 xml:space="preserve">100% mokytojų vidutiniškai 5 dienas dalyvavo kvalifikacijos tobulinimo renginiuose. 80% mokytojų kvalifikaciją kėlė nuotoliniu būdu. 100% mokytojų gimnazijos vadovų ir savo iniciatyva buvo konsultuojami ir konsultavosi dėl  </w:t>
                  </w:r>
                  <w:proofErr w:type="spellStart"/>
                  <w:r w:rsidRPr="00B5514F">
                    <w:rPr>
                      <w:rFonts w:ascii="Times New Roman" w:eastAsia="Times New Roman" w:hAnsi="Times New Roman" w:cs="Times New Roman"/>
                      <w:bCs/>
                    </w:rPr>
                    <w:t>Teams</w:t>
                  </w:r>
                  <w:proofErr w:type="spellEnd"/>
                  <w:r w:rsidRPr="00B5514F">
                    <w:rPr>
                      <w:rFonts w:ascii="Times New Roman" w:eastAsia="Times New Roman" w:hAnsi="Times New Roman" w:cs="Times New Roman"/>
                      <w:bCs/>
                    </w:rPr>
                    <w:t xml:space="preserve"> programos ir Office 365 paketo galimybių, šių įrankių įvairaus panaudojimo nuotoliniame darbe.</w:t>
                  </w:r>
                </w:p>
              </w:tc>
              <w:tc>
                <w:tcPr>
                  <w:tcW w:w="2837" w:type="dxa"/>
                  <w:tcBorders>
                    <w:righ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bCs/>
                      <w:color w:val="000000"/>
                    </w:rPr>
                  </w:pPr>
                  <w:r w:rsidRPr="00B5514F">
                    <w:rPr>
                      <w:rFonts w:ascii="Times New Roman" w:eastAsia="Times New Roman" w:hAnsi="Times New Roman" w:cs="Times New Roman"/>
                      <w:bCs/>
                      <w:color w:val="000000"/>
                    </w:rPr>
                    <w:t>Įgyvendinta 100%.</w:t>
                  </w:r>
                </w:p>
                <w:p w:rsidR="00B5514F" w:rsidRPr="00B5514F" w:rsidRDefault="00B5514F" w:rsidP="00B5514F">
                  <w:pPr>
                    <w:spacing w:after="200" w:line="276" w:lineRule="auto"/>
                    <w:jc w:val="both"/>
                    <w:rPr>
                      <w:rFonts w:ascii="Times New Roman" w:eastAsia="Times New Roman" w:hAnsi="Times New Roman" w:cs="Times New Roman"/>
                      <w:bCs/>
                      <w:color w:val="000000"/>
                    </w:rPr>
                  </w:pPr>
                  <w:r w:rsidRPr="00B5514F">
                    <w:rPr>
                      <w:rFonts w:ascii="Times New Roman" w:eastAsia="Times New Roman" w:hAnsi="Times New Roman" w:cs="Times New Roman"/>
                      <w:bCs/>
                      <w:color w:val="000000"/>
                    </w:rPr>
                    <w:t xml:space="preserve">Atsižvelgiant į </w:t>
                  </w:r>
                  <w:proofErr w:type="spellStart"/>
                  <w:r w:rsidRPr="00B5514F">
                    <w:rPr>
                      <w:rFonts w:ascii="Times New Roman" w:eastAsia="Times New Roman" w:hAnsi="Times New Roman" w:cs="Times New Roman"/>
                      <w:bCs/>
                      <w:color w:val="000000"/>
                    </w:rPr>
                    <w:t>pandeminę</w:t>
                  </w:r>
                  <w:proofErr w:type="spellEnd"/>
                  <w:r w:rsidRPr="00B5514F">
                    <w:rPr>
                      <w:rFonts w:ascii="Times New Roman" w:eastAsia="Times New Roman" w:hAnsi="Times New Roman" w:cs="Times New Roman"/>
                      <w:bCs/>
                      <w:color w:val="000000"/>
                    </w:rPr>
                    <w:t xml:space="preserve"> situaciją, rekomenduoti daugiau dėmesio skirti skaitmeninių kompetencijų tobulinimui.</w:t>
                  </w:r>
                </w:p>
              </w:tc>
            </w:tr>
            <w:tr w:rsidR="00B5514F" w:rsidRPr="00B5514F" w:rsidTr="00537382">
              <w:trPr>
                <w:trHeight w:val="557"/>
              </w:trPr>
              <w:tc>
                <w:tcPr>
                  <w:tcW w:w="5785" w:type="dxa"/>
                  <w:tcBorders>
                    <w:left w:val="single" w:sz="4" w:space="0" w:color="auto"/>
                  </w:tcBorders>
                </w:tcPr>
                <w:p w:rsidR="00B5514F" w:rsidRPr="00B5514F" w:rsidRDefault="00B5514F" w:rsidP="00B5514F">
                  <w:pPr>
                    <w:spacing w:after="200" w:line="276" w:lineRule="auto"/>
                    <w:ind w:left="-54"/>
                    <w:rPr>
                      <w:rFonts w:ascii="Times New Roman" w:eastAsia="Times New Roman" w:hAnsi="Times New Roman" w:cs="Times New Roman"/>
                      <w:color w:val="000000"/>
                    </w:rPr>
                  </w:pPr>
                  <w:r w:rsidRPr="00B5514F">
                    <w:rPr>
                      <w:rFonts w:ascii="Times New Roman" w:eastAsia="Times New Roman" w:hAnsi="Times New Roman" w:cs="Times New Roman"/>
                      <w:color w:val="000000"/>
                    </w:rPr>
                    <w:t>Siekiant gerosios patirties sklaidos, mokytojai metodinėse grupėse dalijasi profesinės sėkmės pavyzdžiais.</w:t>
                  </w:r>
                </w:p>
              </w:tc>
              <w:tc>
                <w:tcPr>
                  <w:tcW w:w="5089" w:type="dxa"/>
                </w:tcPr>
                <w:p w:rsidR="00B5514F" w:rsidRPr="00B5514F" w:rsidRDefault="00B5514F" w:rsidP="00B5514F">
                  <w:pPr>
                    <w:spacing w:line="276" w:lineRule="auto"/>
                    <w:jc w:val="both"/>
                    <w:rPr>
                      <w:rFonts w:ascii="Times New Roman" w:eastAsia="Times New Roman" w:hAnsi="Times New Roman" w:cs="Times New Roman"/>
                      <w:bCs/>
                    </w:rPr>
                  </w:pPr>
                  <w:r w:rsidRPr="00B5514F">
                    <w:rPr>
                      <w:rFonts w:ascii="Times New Roman" w:eastAsia="Times New Roman" w:hAnsi="Times New Roman" w:cs="Times New Roman"/>
                      <w:bCs/>
                    </w:rPr>
                    <w:t>Metodinėse grupėse, Metodinėje taryboje dalytasi profesinės sėkmės pavyzdžiais. Atskiros dalykų metodinės grupės, taikydamos bendradarbiavimo ir gerosios patirties sklaidos principus, organizavo metodines savaites arba dalį metodinių savaičių veiklų,  pritaikydami  jų formas ir laiką pasikeitusioms ugdymo sąlygoms, šalyje paskelbus karantiną.</w:t>
                  </w:r>
                </w:p>
              </w:tc>
              <w:tc>
                <w:tcPr>
                  <w:tcW w:w="2837" w:type="dxa"/>
                  <w:tcBorders>
                    <w:right w:val="single" w:sz="4" w:space="0" w:color="auto"/>
                  </w:tcBorders>
                </w:tcPr>
                <w:p w:rsidR="00B5514F" w:rsidRPr="00B5514F" w:rsidRDefault="00B5514F" w:rsidP="00B5514F">
                  <w:pPr>
                    <w:spacing w:after="200" w:line="276" w:lineRule="auto"/>
                    <w:jc w:val="both"/>
                    <w:rPr>
                      <w:rFonts w:ascii="Times New Roman" w:eastAsia="Times New Roman" w:hAnsi="Times New Roman" w:cs="Times New Roman"/>
                      <w:bCs/>
                      <w:color w:val="000000"/>
                    </w:rPr>
                  </w:pPr>
                  <w:r w:rsidRPr="00B5514F">
                    <w:rPr>
                      <w:rFonts w:ascii="Times New Roman" w:eastAsia="Times New Roman" w:hAnsi="Times New Roman" w:cs="Times New Roman"/>
                      <w:bCs/>
                      <w:color w:val="000000"/>
                    </w:rPr>
                    <w:t>Įvykdyta 100%. Karantino sąlygomis gimnazijos mokytojai ir vadovai jautė poreikį kelti savo kvalifikaciją, siekdami įgyvendinti numatytus tikslus ir sklandžiau prisitaikyti prie nuotolinio ugdymo(</w:t>
                  </w:r>
                  <w:proofErr w:type="spellStart"/>
                  <w:r w:rsidRPr="00B5514F">
                    <w:rPr>
                      <w:rFonts w:ascii="Times New Roman" w:eastAsia="Times New Roman" w:hAnsi="Times New Roman" w:cs="Times New Roman"/>
                      <w:bCs/>
                      <w:color w:val="000000"/>
                    </w:rPr>
                    <w:t>si</w:t>
                  </w:r>
                  <w:proofErr w:type="spellEnd"/>
                  <w:r w:rsidRPr="00B5514F">
                    <w:rPr>
                      <w:rFonts w:ascii="Times New Roman" w:eastAsia="Times New Roman" w:hAnsi="Times New Roman" w:cs="Times New Roman"/>
                      <w:bCs/>
                      <w:color w:val="000000"/>
                    </w:rPr>
                    <w:t>) sąlygų.</w:t>
                  </w:r>
                </w:p>
              </w:tc>
            </w:tr>
          </w:tbl>
          <w:p w:rsidR="00B5514F" w:rsidRPr="00B5514F" w:rsidRDefault="00B5514F" w:rsidP="00B5514F">
            <w:pPr>
              <w:overflowPunct w:val="0"/>
              <w:spacing w:after="0" w:line="276" w:lineRule="auto"/>
              <w:jc w:val="both"/>
              <w:textAlignment w:val="baseline"/>
              <w:rPr>
                <w:rFonts w:ascii="Times New Roman" w:eastAsia="Times New Roman" w:hAnsi="Times New Roman" w:cs="Times New Roman"/>
                <w:lang w:eastAsia="lt-LT"/>
              </w:rPr>
            </w:pPr>
          </w:p>
          <w:p w:rsidR="00B5514F" w:rsidRPr="00B5514F" w:rsidRDefault="00B5514F" w:rsidP="00B5514F">
            <w:pPr>
              <w:spacing w:after="0" w:line="276" w:lineRule="auto"/>
              <w:ind w:firstLine="567"/>
              <w:jc w:val="both"/>
              <w:rPr>
                <w:rFonts w:ascii="Times New Roman" w:eastAsia="Times New Roman" w:hAnsi="Times New Roman" w:cs="Times New Roman"/>
                <w:sz w:val="24"/>
                <w:szCs w:val="20"/>
              </w:rPr>
            </w:pPr>
          </w:p>
          <w:p w:rsidR="00B5514F" w:rsidRPr="00B5514F" w:rsidRDefault="00B5514F" w:rsidP="00B5514F">
            <w:pPr>
              <w:spacing w:after="0" w:line="276" w:lineRule="auto"/>
              <w:ind w:firstLine="567"/>
              <w:jc w:val="both"/>
              <w:rPr>
                <w:rFonts w:ascii="Times New Roman" w:eastAsia="Times New Roman" w:hAnsi="Times New Roman" w:cs="Times New Roman"/>
                <w:sz w:val="24"/>
                <w:szCs w:val="20"/>
              </w:rPr>
            </w:pPr>
            <w:r w:rsidRPr="00B5514F">
              <w:rPr>
                <w:rFonts w:ascii="Times New Roman" w:eastAsia="Times New Roman" w:hAnsi="Times New Roman" w:cs="Times New Roman"/>
                <w:b/>
                <w:sz w:val="24"/>
                <w:szCs w:val="20"/>
              </w:rPr>
              <w:t xml:space="preserve">2019-2020 mokslo metais gimnazijoje buvo suformuota 17 klasių komplektų, buvo ugdomi 302 mokiniai. Iš jų 120 - 1-4 klasėse, 99 - 5-8 klasėse, 83 mokiniai - I-IV gimnazinėse klasėse. </w:t>
            </w:r>
            <w:r w:rsidRPr="00B5514F">
              <w:rPr>
                <w:rFonts w:ascii="Times New Roman" w:eastAsia="Times New Roman" w:hAnsi="Times New Roman" w:cs="Times New Roman"/>
                <w:sz w:val="24"/>
                <w:szCs w:val="20"/>
              </w:rPr>
              <w:t xml:space="preserve">20 mokinių, turinčių specialiųjų ugdymosi poreikių, teikiama švietimo pagalba, 52 mokiniams  – teikiama </w:t>
            </w:r>
            <w:proofErr w:type="spellStart"/>
            <w:r w:rsidRPr="00B5514F">
              <w:rPr>
                <w:rFonts w:ascii="Times New Roman" w:eastAsia="Times New Roman" w:hAnsi="Times New Roman" w:cs="Times New Roman"/>
                <w:sz w:val="24"/>
                <w:szCs w:val="20"/>
              </w:rPr>
              <w:t>logopedinė</w:t>
            </w:r>
            <w:proofErr w:type="spellEnd"/>
            <w:r w:rsidRPr="00B5514F">
              <w:rPr>
                <w:rFonts w:ascii="Times New Roman" w:eastAsia="Times New Roman" w:hAnsi="Times New Roman" w:cs="Times New Roman"/>
                <w:sz w:val="24"/>
                <w:szCs w:val="20"/>
              </w:rPr>
              <w:t xml:space="preserve"> pagalba, 1 mokinys buvo ugdomas namuose. Ugdymo programas įgyvendino 39 pedagogai ( 27,97 etatų),  3 mokytojų padėjėjai, logopedas-spec. pedagogas (1 et.), socialinis pedagogas ( 1 et.), nuo spalio mėn. darbą pradėjo psichologas (0,5 et.).  Gimnazijoje taip pat  dirbo direktorius (1 et.), pavaduotojas ugdymui (1 et.),  dirbo 35 nepedagoginiai darbuotojai (30 etatų). Įgyvendinta 20 įvairių neformaliojo vaikų švietimo programų, kuriose norą dalyvauti išreiškė 280 mokinių (91,2 proc.), 160 (57 proc.) jų pasirinko sportinės krypties veiklas.  Prasidėjus nuotoliniam ugdymui, kuris taikomas ir neformaliojo švietimo veikloms, mokinių aktyvumas būrelių veiklose neženkliai sumažėjo ir siekė 80 proc. Daugelio neformaliojo ugdymo būrelių vadovų atsiliepimai teigia, kad, esant pandemijai ir nuotoliniam ugdymui,  mokiniai noriai domėjosi nuotolinėmis veiklomis ir virtualaus susitikimo galimybėmis.  Tik vienas mokytojas NŠV vykdymo atsisakė. </w:t>
            </w:r>
          </w:p>
          <w:p w:rsidR="00B5514F" w:rsidRPr="00B5514F" w:rsidRDefault="00B5514F" w:rsidP="00B5514F">
            <w:pPr>
              <w:spacing w:after="0" w:line="276" w:lineRule="auto"/>
              <w:ind w:firstLine="567"/>
              <w:jc w:val="both"/>
              <w:rPr>
                <w:rFonts w:ascii="Times New Roman" w:eastAsia="Times New Roman" w:hAnsi="Times New Roman" w:cs="Times New Roman"/>
                <w:sz w:val="24"/>
                <w:szCs w:val="20"/>
              </w:rPr>
            </w:pPr>
            <w:r w:rsidRPr="00B5514F">
              <w:rPr>
                <w:rFonts w:ascii="Times New Roman" w:eastAsia="Times New Roman" w:hAnsi="Times New Roman" w:cs="Times New Roman"/>
                <w:sz w:val="24"/>
                <w:szCs w:val="20"/>
              </w:rPr>
              <w:t xml:space="preserve">Ugdymas karjerai vykdomas  integruojant profesinį informavimą  į dalykų ugdymo turinį, klasių vadovų veiklą, neformalųjį švietimą, konsultuojant mokinius, mokytojus, tėvus individualiai ir grupėmis, organizuojant susitikimus su įvairių mokymo įstaigų atstovais, teikiant informaciją klasės tėvų ir mokinių susirinkimuose. Pagrindinis ugdymo karjerai tikslas – sudaryti II-IV gimnazinių klasių mokiniams sąlygas ugdytis karjeros kompetencijas, būtinas sėkmingam mokymosi krypties, profesijos pasirinkimui, pereinant  iš pagrindinio ugdymo į vidurinį, arba  tolesnei mokymosi raidai ir mokymuisi visą gyvenimą. 2020 m. 5-8, II-IV </w:t>
            </w:r>
            <w:proofErr w:type="spellStart"/>
            <w:r w:rsidRPr="00B5514F">
              <w:rPr>
                <w:rFonts w:ascii="Times New Roman" w:eastAsia="Times New Roman" w:hAnsi="Times New Roman" w:cs="Times New Roman"/>
                <w:sz w:val="24"/>
                <w:szCs w:val="20"/>
              </w:rPr>
              <w:t>gimn</w:t>
            </w:r>
            <w:proofErr w:type="spellEnd"/>
            <w:r w:rsidRPr="00B5514F">
              <w:rPr>
                <w:rFonts w:ascii="Times New Roman" w:eastAsia="Times New Roman" w:hAnsi="Times New Roman" w:cs="Times New Roman"/>
                <w:sz w:val="24"/>
                <w:szCs w:val="20"/>
              </w:rPr>
              <w:t>. klasių vadovai vidutiniškai organizavo po 2-3 profesinio informavimo veiklas (išvykas, pokalbius, susitikimus).</w:t>
            </w:r>
          </w:p>
          <w:p w:rsidR="00B5514F" w:rsidRPr="00B5514F" w:rsidRDefault="00B5514F" w:rsidP="00B5514F">
            <w:pPr>
              <w:tabs>
                <w:tab w:val="left" w:pos="288"/>
              </w:tabs>
              <w:overflowPunct w:val="0"/>
              <w:spacing w:after="0" w:line="276"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0"/>
              </w:rPr>
              <w:t xml:space="preserve">          Labai geri 2020 metų brandos egzaminų ir patikrinimų pasiekimai. Visi gimnazijos abiturientai (22)  įgijo vidurinį išsilavinimą, aukštesniuosius valstybinių brandos egzaminų </w:t>
            </w:r>
            <w:proofErr w:type="spellStart"/>
            <w:r w:rsidRPr="00B5514F">
              <w:rPr>
                <w:rFonts w:ascii="Times New Roman" w:eastAsia="Times New Roman" w:hAnsi="Times New Roman" w:cs="Times New Roman"/>
                <w:sz w:val="24"/>
                <w:szCs w:val="20"/>
              </w:rPr>
              <w:t>įvertinimus</w:t>
            </w:r>
            <w:proofErr w:type="spellEnd"/>
            <w:r w:rsidRPr="00B5514F">
              <w:rPr>
                <w:rFonts w:ascii="Times New Roman" w:eastAsia="Times New Roman" w:hAnsi="Times New Roman" w:cs="Times New Roman"/>
                <w:sz w:val="24"/>
                <w:szCs w:val="20"/>
              </w:rPr>
              <w:t xml:space="preserve"> (daugiau kaip 86 balai) gavo 9 abiturientai (40,9 proc.).  Visi (100 proc.) II klasės mokiniai įgijo pagrindinį išsilavinimą. </w:t>
            </w:r>
            <w:r w:rsidRPr="00B5514F">
              <w:rPr>
                <w:rFonts w:ascii="Times New Roman" w:eastAsia="Times New Roman" w:hAnsi="Times New Roman" w:cs="Times New Roman"/>
                <w:sz w:val="24"/>
                <w:szCs w:val="24"/>
                <w:lang w:eastAsia="lt-LT"/>
              </w:rPr>
              <w:t>Gimnazija pagal lietuvių kalbos ir literatūros (49 vieta), užsienio kalbos (anglų -40 vieta) ir IT (46-48 vieta) dalykų valstybinių brandos egzaminų rezultatus 2020 metais pateko tarp 50 geriausių šalies švietimo įstaigų ( žurnalas „Reitingai“ 2020 m. Nr. 2).</w:t>
            </w:r>
          </w:p>
          <w:p w:rsidR="00B5514F" w:rsidRPr="00B5514F" w:rsidRDefault="00B5514F" w:rsidP="00B5514F">
            <w:pPr>
              <w:spacing w:after="0" w:line="276" w:lineRule="auto"/>
              <w:jc w:val="both"/>
              <w:rPr>
                <w:rFonts w:ascii="Times New Roman" w:eastAsia="Times New Roman" w:hAnsi="Times New Roman" w:cs="Times New Roman"/>
                <w:sz w:val="24"/>
                <w:szCs w:val="20"/>
              </w:rPr>
            </w:pPr>
            <w:r w:rsidRPr="00B5514F">
              <w:rPr>
                <w:rFonts w:ascii="Times New Roman" w:eastAsia="Times New Roman" w:hAnsi="Times New Roman" w:cs="Times New Roman"/>
                <w:sz w:val="24"/>
                <w:szCs w:val="20"/>
              </w:rPr>
              <w:t xml:space="preserve">      2020 metų gimnazijos mokytojų kvalifikacijos kėlimo prioritetinė sritis – nuotolinio mokymo(</w:t>
            </w:r>
            <w:proofErr w:type="spellStart"/>
            <w:r w:rsidRPr="00B5514F">
              <w:rPr>
                <w:rFonts w:ascii="Times New Roman" w:eastAsia="Times New Roman" w:hAnsi="Times New Roman" w:cs="Times New Roman"/>
                <w:sz w:val="24"/>
                <w:szCs w:val="20"/>
              </w:rPr>
              <w:t>si</w:t>
            </w:r>
            <w:proofErr w:type="spellEnd"/>
            <w:r w:rsidRPr="00B5514F">
              <w:rPr>
                <w:rFonts w:ascii="Times New Roman" w:eastAsia="Times New Roman" w:hAnsi="Times New Roman" w:cs="Times New Roman"/>
                <w:sz w:val="24"/>
                <w:szCs w:val="20"/>
              </w:rPr>
              <w:t xml:space="preserve">) vykdymas. Pedagogai gilinosi į nuotolinio mokymo galimybes, susipažino, kaip pasirengti ir kokias priemones pasitelkti į pagalbą. Apie 75 proc. mokytojų dalyvavo nuotolinėse paskaitose ir sužinojo, kaip dirbti „EDUKA klasėje“ nerealiuoju (asinchroniniu) ir realiuoju (sinchroniniu)  laiku, analizavo </w:t>
            </w:r>
            <w:proofErr w:type="spellStart"/>
            <w:r w:rsidRPr="00B5514F">
              <w:rPr>
                <w:rFonts w:ascii="Times New Roman" w:eastAsia="Times New Roman" w:hAnsi="Times New Roman" w:cs="Times New Roman"/>
                <w:sz w:val="24"/>
                <w:szCs w:val="20"/>
              </w:rPr>
              <w:t>video</w:t>
            </w:r>
            <w:proofErr w:type="spellEnd"/>
            <w:r w:rsidRPr="00B5514F">
              <w:rPr>
                <w:rFonts w:ascii="Times New Roman" w:eastAsia="Times New Roman" w:hAnsi="Times New Roman" w:cs="Times New Roman"/>
                <w:sz w:val="24"/>
                <w:szCs w:val="20"/>
              </w:rPr>
              <w:t xml:space="preserve"> konferencijų įrankius ir mokymosi platformas efektyviam nuotoliniam mokymui(</w:t>
            </w:r>
            <w:proofErr w:type="spellStart"/>
            <w:r w:rsidRPr="00B5514F">
              <w:rPr>
                <w:rFonts w:ascii="Times New Roman" w:eastAsia="Times New Roman" w:hAnsi="Times New Roman" w:cs="Times New Roman"/>
                <w:sz w:val="24"/>
                <w:szCs w:val="20"/>
              </w:rPr>
              <w:t>si</w:t>
            </w:r>
            <w:proofErr w:type="spellEnd"/>
            <w:r w:rsidRPr="00B5514F">
              <w:rPr>
                <w:rFonts w:ascii="Times New Roman" w:eastAsia="Times New Roman" w:hAnsi="Times New Roman" w:cs="Times New Roman"/>
                <w:sz w:val="24"/>
                <w:szCs w:val="20"/>
              </w:rPr>
              <w:t>). Taip pat mokytojai tobulino savo įgūdžius dirbant su EMA, Egzaminatoriumi, mokėsi išnaudoti visus teikiamus įrankius bei priemones. Visi mokytojai (100 proc.) dalyvavo gimnazijoje surengtuose mokymuose „Nuotolinio mokymo(</w:t>
            </w:r>
            <w:proofErr w:type="spellStart"/>
            <w:r w:rsidRPr="00B5514F">
              <w:rPr>
                <w:rFonts w:ascii="Times New Roman" w:eastAsia="Times New Roman" w:hAnsi="Times New Roman" w:cs="Times New Roman"/>
                <w:sz w:val="24"/>
                <w:szCs w:val="20"/>
              </w:rPr>
              <w:t>si</w:t>
            </w:r>
            <w:proofErr w:type="spellEnd"/>
            <w:r w:rsidRPr="00B5514F">
              <w:rPr>
                <w:rFonts w:ascii="Times New Roman" w:eastAsia="Times New Roman" w:hAnsi="Times New Roman" w:cs="Times New Roman"/>
                <w:sz w:val="24"/>
                <w:szCs w:val="20"/>
              </w:rPr>
              <w:t xml:space="preserve">) ir bendradarbiavimo aplinka Office365 programoje“. Mokymus vedė gimnazijos IT mokytoja M. </w:t>
            </w:r>
            <w:proofErr w:type="spellStart"/>
            <w:r w:rsidRPr="00B5514F">
              <w:rPr>
                <w:rFonts w:ascii="Times New Roman" w:eastAsia="Times New Roman" w:hAnsi="Times New Roman" w:cs="Times New Roman"/>
                <w:sz w:val="24"/>
                <w:szCs w:val="20"/>
              </w:rPr>
              <w:t>Aziulevičienė</w:t>
            </w:r>
            <w:proofErr w:type="spellEnd"/>
            <w:r w:rsidRPr="00B5514F">
              <w:rPr>
                <w:rFonts w:ascii="Times New Roman" w:eastAsia="Times New Roman" w:hAnsi="Times New Roman" w:cs="Times New Roman"/>
                <w:sz w:val="24"/>
                <w:szCs w:val="20"/>
              </w:rPr>
              <w:t xml:space="preserve">.  Su darbo galimybėmis šioje aplinkoje taip pat buvo supažindinti visi gimnazijos 5-IV klasių mokiniai per IT pamokas, nes šių žinių prireikė besimokant nuotoliniu būdu. Pradinių klasių mokinių skaitmeninių priemonių naudojimo įgūdžius tobulino jų mokytojos. </w:t>
            </w:r>
          </w:p>
          <w:p w:rsidR="00B5514F" w:rsidRPr="00B5514F" w:rsidRDefault="00B5514F" w:rsidP="00B5514F">
            <w:pPr>
              <w:spacing w:after="0" w:line="276" w:lineRule="auto"/>
              <w:jc w:val="both"/>
              <w:rPr>
                <w:rFonts w:ascii="Times New Roman" w:eastAsia="Times New Roman" w:hAnsi="Times New Roman" w:cs="Times New Roman"/>
                <w:sz w:val="24"/>
                <w:szCs w:val="20"/>
              </w:rPr>
            </w:pPr>
            <w:r w:rsidRPr="00B5514F">
              <w:rPr>
                <w:rFonts w:ascii="Times New Roman" w:eastAsia="Times New Roman" w:hAnsi="Times New Roman" w:cs="Times New Roman"/>
                <w:sz w:val="24"/>
                <w:szCs w:val="20"/>
              </w:rPr>
              <w:lastRenderedPageBreak/>
              <w:t xml:space="preserve">          90 proc. mokytojų dalyvavo gimnazijoje 2020 m. gegužės 8 d. organizuotame seminare „Ugdymo proceso individualizavimas ir diferencijavimas“. Direktorės iniciatyva buvo užmegztas ryšys su Lietuvos aklųjų ir silpnaregių ugdymo centro sutrikusios raidos vaikų konsultavimo skyriaus specialistėmis, jos mokytojams ir pagalbos vaikui specialistams surengė dvi nuotolines paskaitas apie </w:t>
            </w:r>
            <w:proofErr w:type="spellStart"/>
            <w:r w:rsidRPr="00B5514F">
              <w:rPr>
                <w:rFonts w:ascii="Times New Roman" w:eastAsia="Times New Roman" w:hAnsi="Times New Roman" w:cs="Times New Roman"/>
                <w:sz w:val="24"/>
                <w:szCs w:val="20"/>
              </w:rPr>
              <w:t>įtraukųjį</w:t>
            </w:r>
            <w:proofErr w:type="spellEnd"/>
            <w:r w:rsidRPr="00B5514F">
              <w:rPr>
                <w:rFonts w:ascii="Times New Roman" w:eastAsia="Times New Roman" w:hAnsi="Times New Roman" w:cs="Times New Roman"/>
                <w:sz w:val="24"/>
                <w:szCs w:val="20"/>
              </w:rPr>
              <w:t xml:space="preserve"> ugdymą ir supažindino su pozityvaus elgesio palaikymo ir intervencijos sistema ugdymo įstaigoje.</w:t>
            </w:r>
          </w:p>
          <w:p w:rsidR="00B5514F" w:rsidRPr="00B5514F" w:rsidRDefault="00B5514F" w:rsidP="00B5514F">
            <w:pPr>
              <w:spacing w:after="0" w:line="276" w:lineRule="auto"/>
              <w:jc w:val="both"/>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 xml:space="preserve">          </w:t>
            </w:r>
            <w:r w:rsidRPr="00B5514F">
              <w:rPr>
                <w:rFonts w:ascii="Times New Roman" w:eastAsia="Times New Roman" w:hAnsi="Times New Roman" w:cs="Times New Roman"/>
                <w:sz w:val="24"/>
                <w:szCs w:val="24"/>
                <w:lang w:eastAsia="lt-LT"/>
              </w:rPr>
              <w:t xml:space="preserve">Visus metus gimnazijos bendruomenė dalyvavo prevencinės programos OLWEUS kokybės užtikrinimo sistemos veiklose (OPKUS), 2020 m. lapkričio mėnesį vykdyta mokinių apklausa. Apdoroti rezultatai bus pristatyti bendruomenei. Visi gimnazijos pirmokai </w:t>
            </w:r>
            <w:r w:rsidRPr="00B5514F">
              <w:rPr>
                <w:rFonts w:ascii="Times New Roman" w:eastAsia="Times New Roman" w:hAnsi="Times New Roman" w:cs="Times New Roman"/>
                <w:sz w:val="24"/>
                <w:szCs w:val="24"/>
              </w:rPr>
              <w:t>dalyvavo Vaiko emocijų išraiškos kontrolės (VEIK) programos veiklose,  kurios paskirtis - mokyklos bendruomenės bendravimo kultūros ir vaikų emocinės, socialinės kompetencijos ugdymas.</w:t>
            </w:r>
          </w:p>
          <w:p w:rsidR="00B5514F" w:rsidRPr="00B5514F" w:rsidRDefault="00B5514F" w:rsidP="00B5514F">
            <w:pPr>
              <w:spacing w:after="0" w:line="276" w:lineRule="auto"/>
              <w:jc w:val="both"/>
              <w:rPr>
                <w:rFonts w:ascii="Times New Roman" w:eastAsia="Calibri" w:hAnsi="Times New Roman" w:cs="Times New Roman"/>
                <w:sz w:val="24"/>
                <w:szCs w:val="20"/>
              </w:rPr>
            </w:pPr>
            <w:r w:rsidRPr="00B5514F">
              <w:rPr>
                <w:rFonts w:ascii="Times New Roman" w:eastAsia="Times New Roman" w:hAnsi="Times New Roman" w:cs="Times New Roman"/>
                <w:sz w:val="24"/>
                <w:szCs w:val="20"/>
              </w:rPr>
              <w:t xml:space="preserve">         5-8 ir I-IV klasių vadovai dalyvavo Trakų visuomenės sveikatos biuro surengtoje Gebėjimų psichikos sveikatos srityje stiprinimo programoje, visi mokytojai  - </w:t>
            </w:r>
            <w:r w:rsidRPr="00B5514F">
              <w:rPr>
                <w:rFonts w:ascii="Times New Roman" w:eastAsia="Calibri" w:hAnsi="Times New Roman" w:cs="Times New Roman"/>
                <w:sz w:val="24"/>
                <w:szCs w:val="20"/>
              </w:rPr>
              <w:t>privalomosios</w:t>
            </w:r>
            <w:r w:rsidRPr="00B5514F">
              <w:rPr>
                <w:rFonts w:ascii="Times New Roman" w:eastAsia="Times New Roman" w:hAnsi="Times New Roman" w:cs="Times New Roman"/>
                <w:sz w:val="24"/>
                <w:szCs w:val="20"/>
              </w:rPr>
              <w:t xml:space="preserve"> pirmosios pagalbos mokymo programoje bei </w:t>
            </w:r>
            <w:r w:rsidRPr="00B5514F">
              <w:rPr>
                <w:rFonts w:ascii="Times New Roman" w:eastAsia="Calibri" w:hAnsi="Times New Roman" w:cs="Times New Roman"/>
                <w:sz w:val="24"/>
                <w:szCs w:val="20"/>
              </w:rPr>
              <w:t>privalomo higienos mokymo bendrojoje  ir privalomojo higienos įgūdžių mokymo specialiojoje programoje.</w:t>
            </w:r>
          </w:p>
          <w:p w:rsidR="00B5514F" w:rsidRPr="00B5514F" w:rsidRDefault="00B5514F" w:rsidP="00B5514F">
            <w:pPr>
              <w:spacing w:after="0" w:line="276" w:lineRule="auto"/>
              <w:jc w:val="both"/>
              <w:rPr>
                <w:rFonts w:ascii="Times New Roman" w:eastAsia="Times New Roman" w:hAnsi="Times New Roman" w:cs="Times New Roman"/>
                <w:sz w:val="24"/>
                <w:szCs w:val="20"/>
              </w:rPr>
            </w:pPr>
            <w:r w:rsidRPr="00B5514F">
              <w:rPr>
                <w:rFonts w:ascii="Times New Roman" w:eastAsia="Calibri" w:hAnsi="Times New Roman" w:cs="Times New Roman"/>
                <w:sz w:val="24"/>
                <w:szCs w:val="20"/>
              </w:rPr>
              <w:t xml:space="preserve">         6 mokytojos dalyvavo</w:t>
            </w:r>
            <w:r w:rsidRPr="00B5514F">
              <w:rPr>
                <w:rFonts w:ascii="Times New Roman" w:eastAsia="Times New Roman" w:hAnsi="Times New Roman" w:cs="Times New Roman"/>
                <w:sz w:val="24"/>
                <w:szCs w:val="20"/>
              </w:rPr>
              <w:t xml:space="preserve"> MMO muziejaus projekte „Vizualinio mąstymo mainai mene“ ir mokėsi vizualinio meno metodo pritaikymo praktikoje, projekto veiklose dalyvavo 6, 7, II ir III a klasių mokiniai.</w:t>
            </w:r>
          </w:p>
          <w:p w:rsidR="00B5514F" w:rsidRPr="00B5514F" w:rsidRDefault="00B5514F" w:rsidP="00B5514F">
            <w:pPr>
              <w:spacing w:after="0" w:line="276" w:lineRule="auto"/>
              <w:jc w:val="both"/>
              <w:rPr>
                <w:rFonts w:ascii="Times New Roman" w:eastAsia="Times New Roman" w:hAnsi="Times New Roman" w:cs="Times New Roman"/>
                <w:sz w:val="24"/>
                <w:szCs w:val="20"/>
              </w:rPr>
            </w:pPr>
            <w:r w:rsidRPr="00B5514F">
              <w:rPr>
                <w:rFonts w:ascii="Times New Roman" w:eastAsia="Times New Roman" w:hAnsi="Times New Roman" w:cs="Times New Roman"/>
                <w:sz w:val="24"/>
                <w:szCs w:val="20"/>
              </w:rPr>
              <w:t xml:space="preserve">         Parengtas ir įvykdytas LR Tautinių mažumų departamento kultūros projektas „Įvairiatautės kultūros glėbyje“ (2019-2020 </w:t>
            </w:r>
            <w:proofErr w:type="spellStart"/>
            <w:r w:rsidRPr="00B5514F">
              <w:rPr>
                <w:rFonts w:ascii="Times New Roman" w:eastAsia="Times New Roman" w:hAnsi="Times New Roman" w:cs="Times New Roman"/>
                <w:sz w:val="24"/>
                <w:szCs w:val="20"/>
              </w:rPr>
              <w:t>m.m</w:t>
            </w:r>
            <w:proofErr w:type="spellEnd"/>
            <w:r w:rsidRPr="00B5514F">
              <w:rPr>
                <w:rFonts w:ascii="Times New Roman" w:eastAsia="Times New Roman" w:hAnsi="Times New Roman" w:cs="Times New Roman"/>
                <w:sz w:val="24"/>
                <w:szCs w:val="20"/>
              </w:rPr>
              <w:t xml:space="preserve">.), kurį vykdant  gimnazijos mokiniai buvo skatinami pažinti savo ir kitų tautų istoriją, kultūrą, papročius ir tradicijas, formuotis vertybines nuostatas, grįstas tautinėmis tradicijomis. Mokiniams suteiktos galimybės susipažinti su kitų tautų papročiais, tradicijomis nepamirštant savo tautos savitumo bei unikalumo. Deja, dėl pandemijos projekto partneriai, Katyčių pagrindinės mokyklos mokiniai, negalėjo dalyvauti projekto veiklose.  Projekte dalyvavo 6a mokiniai, 2 mokytojos. Skirta lėšų -2000,0 </w:t>
            </w:r>
            <w:proofErr w:type="spellStart"/>
            <w:r w:rsidRPr="00B5514F">
              <w:rPr>
                <w:rFonts w:ascii="Times New Roman" w:eastAsia="Times New Roman" w:hAnsi="Times New Roman" w:cs="Times New Roman"/>
                <w:sz w:val="24"/>
                <w:szCs w:val="20"/>
              </w:rPr>
              <w:t>eur</w:t>
            </w:r>
            <w:proofErr w:type="spellEnd"/>
            <w:r w:rsidRPr="00B5514F">
              <w:rPr>
                <w:rFonts w:ascii="Times New Roman" w:eastAsia="Times New Roman" w:hAnsi="Times New Roman" w:cs="Times New Roman"/>
                <w:sz w:val="24"/>
                <w:szCs w:val="20"/>
              </w:rPr>
              <w:t>.</w:t>
            </w:r>
          </w:p>
          <w:p w:rsidR="00B5514F" w:rsidRPr="00B5514F" w:rsidRDefault="00B5514F" w:rsidP="00B5514F">
            <w:pPr>
              <w:spacing w:after="0" w:line="276" w:lineRule="auto"/>
              <w:jc w:val="both"/>
              <w:rPr>
                <w:rFonts w:ascii="Times New Roman" w:eastAsia="Calibri" w:hAnsi="Times New Roman" w:cs="Times New Roman"/>
                <w:sz w:val="24"/>
                <w:szCs w:val="20"/>
              </w:rPr>
            </w:pPr>
            <w:r w:rsidRPr="00B5514F">
              <w:rPr>
                <w:rFonts w:ascii="Times New Roman" w:eastAsia="Calibri" w:hAnsi="Times New Roman" w:cs="Times New Roman"/>
                <w:sz w:val="24"/>
                <w:szCs w:val="20"/>
              </w:rPr>
              <w:t xml:space="preserve">         Siekiant gerosios patirties sklaidos bei tolimesnio kultūrinio bendradarbiavimo su Lietuvos švietimo įstaigomis, pasirašyta bendradarbiavimo sutartis su Biržų „Saulės“ gimnazija (2020 m. gruodžio 8 d.), parengtas bendras projektas Tautinių mažumų departamentui pagal Kultūros projektų, skatinančių tautinių mažumų kultūrų plėtotę, dalinio finansavimo iš valstybės biudžeto lėšų tvarkos aprašo reikalavimus.</w:t>
            </w:r>
          </w:p>
          <w:p w:rsidR="00B5514F" w:rsidRPr="00B5514F" w:rsidRDefault="00B5514F" w:rsidP="00B5514F">
            <w:pPr>
              <w:spacing w:after="0" w:line="276" w:lineRule="auto"/>
              <w:jc w:val="both"/>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 xml:space="preserve">         2020 m. spalio mėnesį Rūdiškių gimnazija dalyvavo Trakų rajono savivaldybės neformaliojo  vaikų švietimo projektų finansavimo ir organizavimo konkurse. Mūsų gimnazija laimėjo finansavimą projektams: „Kurk, tyrinėk, eksperimentuok“ (projekto vadovė </w:t>
            </w:r>
            <w:proofErr w:type="spellStart"/>
            <w:r w:rsidRPr="00B5514F">
              <w:rPr>
                <w:rFonts w:ascii="Times New Roman" w:eastAsia="Times New Roman" w:hAnsi="Times New Roman" w:cs="Times New Roman"/>
                <w:sz w:val="24"/>
                <w:szCs w:val="24"/>
              </w:rPr>
              <w:t>Angelina</w:t>
            </w:r>
            <w:proofErr w:type="spellEnd"/>
            <w:r w:rsidRPr="00B5514F">
              <w:rPr>
                <w:rFonts w:ascii="Times New Roman" w:eastAsia="Times New Roman" w:hAnsi="Times New Roman" w:cs="Times New Roman"/>
                <w:sz w:val="24"/>
                <w:szCs w:val="24"/>
              </w:rPr>
              <w:t xml:space="preserve"> </w:t>
            </w:r>
            <w:proofErr w:type="spellStart"/>
            <w:r w:rsidRPr="00B5514F">
              <w:rPr>
                <w:rFonts w:ascii="Times New Roman" w:eastAsia="Times New Roman" w:hAnsi="Times New Roman" w:cs="Times New Roman"/>
                <w:sz w:val="24"/>
                <w:szCs w:val="24"/>
              </w:rPr>
              <w:t>Jalynskaja</w:t>
            </w:r>
            <w:proofErr w:type="spellEnd"/>
            <w:r w:rsidRPr="00B5514F">
              <w:rPr>
                <w:rFonts w:ascii="Times New Roman" w:eastAsia="Times New Roman" w:hAnsi="Times New Roman" w:cs="Times New Roman"/>
                <w:sz w:val="24"/>
                <w:szCs w:val="24"/>
              </w:rPr>
              <w:t xml:space="preserve">) – 2000,0 eurų; „Sveikatos keliu ženkime kartu“ (projekto vadovės </w:t>
            </w:r>
            <w:proofErr w:type="spellStart"/>
            <w:r w:rsidRPr="00B5514F">
              <w:rPr>
                <w:rFonts w:ascii="Times New Roman" w:eastAsia="Times New Roman" w:hAnsi="Times New Roman" w:cs="Times New Roman"/>
                <w:sz w:val="24"/>
                <w:szCs w:val="24"/>
              </w:rPr>
              <w:t>Angelina</w:t>
            </w:r>
            <w:proofErr w:type="spellEnd"/>
            <w:r w:rsidRPr="00B5514F">
              <w:rPr>
                <w:rFonts w:ascii="Times New Roman" w:eastAsia="Times New Roman" w:hAnsi="Times New Roman" w:cs="Times New Roman"/>
                <w:sz w:val="24"/>
                <w:szCs w:val="24"/>
              </w:rPr>
              <w:t xml:space="preserve"> </w:t>
            </w:r>
            <w:proofErr w:type="spellStart"/>
            <w:r w:rsidRPr="00B5514F">
              <w:rPr>
                <w:rFonts w:ascii="Times New Roman" w:eastAsia="Times New Roman" w:hAnsi="Times New Roman" w:cs="Times New Roman"/>
                <w:sz w:val="24"/>
                <w:szCs w:val="24"/>
              </w:rPr>
              <w:t>Jalynskaja</w:t>
            </w:r>
            <w:proofErr w:type="spellEnd"/>
            <w:r w:rsidRPr="00B5514F">
              <w:rPr>
                <w:rFonts w:ascii="Times New Roman" w:eastAsia="Times New Roman" w:hAnsi="Times New Roman" w:cs="Times New Roman"/>
                <w:sz w:val="24"/>
                <w:szCs w:val="24"/>
              </w:rPr>
              <w:t xml:space="preserve">, Dainora </w:t>
            </w:r>
            <w:proofErr w:type="spellStart"/>
            <w:r w:rsidRPr="00B5514F">
              <w:rPr>
                <w:rFonts w:ascii="Times New Roman" w:eastAsia="Times New Roman" w:hAnsi="Times New Roman" w:cs="Times New Roman"/>
                <w:sz w:val="24"/>
                <w:szCs w:val="24"/>
              </w:rPr>
              <w:t>Garbštienė</w:t>
            </w:r>
            <w:proofErr w:type="spellEnd"/>
            <w:r w:rsidRPr="00B5514F">
              <w:rPr>
                <w:rFonts w:ascii="Times New Roman" w:eastAsia="Times New Roman" w:hAnsi="Times New Roman" w:cs="Times New Roman"/>
                <w:sz w:val="24"/>
                <w:szCs w:val="24"/>
              </w:rPr>
              <w:t>) – 1865,0 eurų.</w:t>
            </w:r>
          </w:p>
          <w:p w:rsidR="00B5514F" w:rsidRPr="00B5514F" w:rsidRDefault="00B5514F" w:rsidP="00B5514F">
            <w:pPr>
              <w:spacing w:after="0" w:line="276" w:lineRule="auto"/>
              <w:jc w:val="both"/>
              <w:rPr>
                <w:rFonts w:ascii="Times New Roman" w:eastAsia="Calibri" w:hAnsi="Times New Roman" w:cs="Times New Roman"/>
                <w:sz w:val="24"/>
                <w:szCs w:val="20"/>
              </w:rPr>
            </w:pPr>
            <w:r w:rsidRPr="00B5514F">
              <w:rPr>
                <w:rFonts w:ascii="Times New Roman" w:eastAsia="Calibri" w:hAnsi="Times New Roman" w:cs="Times New Roman"/>
                <w:sz w:val="24"/>
                <w:szCs w:val="20"/>
              </w:rPr>
              <w:t xml:space="preserve">          2020 m. vasarą </w:t>
            </w:r>
            <w:proofErr w:type="spellStart"/>
            <w:r w:rsidRPr="00B5514F">
              <w:rPr>
                <w:rFonts w:ascii="Times New Roman" w:eastAsia="Calibri" w:hAnsi="Times New Roman" w:cs="Times New Roman"/>
                <w:sz w:val="24"/>
                <w:szCs w:val="20"/>
              </w:rPr>
              <w:t>IVa</w:t>
            </w:r>
            <w:proofErr w:type="spellEnd"/>
            <w:r w:rsidRPr="00B5514F">
              <w:rPr>
                <w:rFonts w:ascii="Times New Roman" w:eastAsia="Calibri" w:hAnsi="Times New Roman" w:cs="Times New Roman"/>
                <w:sz w:val="24"/>
                <w:szCs w:val="20"/>
              </w:rPr>
              <w:t xml:space="preserve"> klasės mokiniai su kl. vadove L. </w:t>
            </w:r>
            <w:proofErr w:type="spellStart"/>
            <w:r w:rsidRPr="00B5514F">
              <w:rPr>
                <w:rFonts w:ascii="Times New Roman" w:eastAsia="Calibri" w:hAnsi="Times New Roman" w:cs="Times New Roman"/>
                <w:sz w:val="24"/>
                <w:szCs w:val="20"/>
              </w:rPr>
              <w:t>Masiene</w:t>
            </w:r>
            <w:proofErr w:type="spellEnd"/>
            <w:r w:rsidRPr="00B5514F">
              <w:rPr>
                <w:rFonts w:ascii="Times New Roman" w:eastAsia="Calibri" w:hAnsi="Times New Roman" w:cs="Times New Roman"/>
                <w:sz w:val="24"/>
                <w:szCs w:val="20"/>
              </w:rPr>
              <w:t xml:space="preserve">  pasidalijo savo idėja Trakų r. sav. Jaunimo projektų  konkurse, kuriame projektas „Žydų alėja“ buvo pripažintas geriausiu ir gavo 1682,0 </w:t>
            </w:r>
            <w:proofErr w:type="spellStart"/>
            <w:r w:rsidRPr="00B5514F">
              <w:rPr>
                <w:rFonts w:ascii="Times New Roman" w:eastAsia="Calibri" w:hAnsi="Times New Roman" w:cs="Times New Roman"/>
                <w:sz w:val="24"/>
                <w:szCs w:val="20"/>
              </w:rPr>
              <w:t>Eur</w:t>
            </w:r>
            <w:proofErr w:type="spellEnd"/>
            <w:r w:rsidRPr="00B5514F">
              <w:rPr>
                <w:rFonts w:ascii="Times New Roman" w:eastAsia="Calibri" w:hAnsi="Times New Roman" w:cs="Times New Roman"/>
                <w:sz w:val="24"/>
                <w:szCs w:val="20"/>
              </w:rPr>
              <w:t>. finansavimą. Mokinių iniciatyvos dėka bus sukurta ir Rūdiškių miestelio parke 2021 metais bus pastatyta memorialinė lenta, pažymėsianti buvusios žydų sinagogos vietą Rūdiškėse.</w:t>
            </w:r>
          </w:p>
          <w:p w:rsidR="00B5514F" w:rsidRPr="00B5514F" w:rsidRDefault="00B5514F" w:rsidP="00B5514F">
            <w:pPr>
              <w:spacing w:after="0" w:line="276" w:lineRule="auto"/>
              <w:jc w:val="both"/>
              <w:rPr>
                <w:rFonts w:ascii="Times New Roman" w:eastAsia="Times New Roman" w:hAnsi="Times New Roman" w:cs="Times New Roman"/>
                <w:sz w:val="24"/>
                <w:szCs w:val="20"/>
                <w:shd w:val="clear" w:color="auto" w:fill="FFFFFF"/>
              </w:rPr>
            </w:pPr>
            <w:r w:rsidRPr="00B5514F">
              <w:rPr>
                <w:rFonts w:ascii="Times New Roman" w:eastAsia="Times New Roman" w:hAnsi="Times New Roman" w:cs="Times New Roman"/>
                <w:sz w:val="24"/>
                <w:szCs w:val="20"/>
              </w:rPr>
              <w:t xml:space="preserve">         Atsižvelgdama į 2020 metų aktualijas bei perėjimą prie nuotolinio darbo ir ugdymo, nuolat buvo tirta, analizuota ugdymo organizavimo situacija pasikeitusiomis aplinkybėmis. Per 2020 m. buvo atlikta 10 įvairių tyrimų </w:t>
            </w:r>
            <w:proofErr w:type="spellStart"/>
            <w:r w:rsidRPr="00B5514F">
              <w:rPr>
                <w:rFonts w:ascii="Times New Roman" w:eastAsia="Times New Roman" w:hAnsi="Times New Roman" w:cs="Times New Roman"/>
                <w:i/>
                <w:sz w:val="24"/>
                <w:szCs w:val="20"/>
              </w:rPr>
              <w:t>apklausa.lt</w:t>
            </w:r>
            <w:proofErr w:type="spellEnd"/>
            <w:r w:rsidRPr="00B5514F">
              <w:rPr>
                <w:rFonts w:ascii="Times New Roman" w:eastAsia="Times New Roman" w:hAnsi="Times New Roman" w:cs="Times New Roman"/>
                <w:sz w:val="24"/>
                <w:szCs w:val="20"/>
              </w:rPr>
              <w:t xml:space="preserve"> platformoje, kurių metu buvo apklausiami mokiniai, jų tėvai (atstovai),  mokytojai. Apklausų metu nagrinėta mokinių ir mokytojų savijauta ugdymo procese, tirtos nuotolinio ugdymo </w:t>
            </w:r>
            <w:r w:rsidRPr="00B5514F">
              <w:rPr>
                <w:rFonts w:ascii="Times New Roman" w:eastAsia="Times New Roman" w:hAnsi="Times New Roman" w:cs="Times New Roman"/>
                <w:sz w:val="24"/>
                <w:szCs w:val="20"/>
              </w:rPr>
              <w:lastRenderedPageBreak/>
              <w:t>organizavimo sėkmės ir problemos, tartasi dėl ugdymo organizavimo būdų ir sąlygų, domėtasi ugdymo organizavimo turiniu, pagalbos teikimo poreikiu ir pan.  Gauti duomenys padėjo gimnazijos administracijai operatyviai reaguoti į bendruomenės poreikius, tobulinant nuotolinio ugdymo organizavimą.</w:t>
            </w:r>
          </w:p>
          <w:p w:rsidR="00B5514F" w:rsidRPr="00B5514F" w:rsidRDefault="00B5514F" w:rsidP="00B5514F">
            <w:pPr>
              <w:overflowPunct w:val="0"/>
              <w:spacing w:after="0" w:line="276"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Metų pabaigoje buvo organizuota paramos rinkimo akcija gaisre nuketėjusiai šeimai. Gimnazijos 6 ir 7 klasių bendruomenės pagelbėjo nukentėjusiai šeimai daiktais, drabužiais, baldais, gimnazijos ir miestelio bendruomenės parėmė šeimą lėšomis (paaukota 1653,0 </w:t>
            </w:r>
            <w:proofErr w:type="spellStart"/>
            <w:r w:rsidRPr="00B5514F">
              <w:rPr>
                <w:rFonts w:ascii="Times New Roman" w:eastAsia="Times New Roman" w:hAnsi="Times New Roman" w:cs="Times New Roman"/>
                <w:sz w:val="24"/>
                <w:szCs w:val="24"/>
                <w:lang w:eastAsia="lt-LT"/>
              </w:rPr>
              <w:t>eur</w:t>
            </w:r>
            <w:proofErr w:type="spellEnd"/>
            <w:r w:rsidRPr="00B5514F">
              <w:rPr>
                <w:rFonts w:ascii="Times New Roman" w:eastAsia="Times New Roman" w:hAnsi="Times New Roman" w:cs="Times New Roman"/>
                <w:sz w:val="24"/>
                <w:szCs w:val="24"/>
                <w:lang w:eastAsia="lt-LT"/>
              </w:rPr>
              <w:t xml:space="preserve">.).  </w:t>
            </w:r>
          </w:p>
          <w:p w:rsidR="00B5514F" w:rsidRPr="00B5514F" w:rsidRDefault="00B5514F" w:rsidP="00B5514F">
            <w:pPr>
              <w:overflowPunct w:val="0"/>
              <w:spacing w:after="0" w:line="276"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Atsižvelgiant į prasidėjusią pasaulinę dėl COVID-19 ligos pandemiją bei perėjimą prie nuotolinio ugdymo(</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xml:space="preserve">), vadybiniai siekiai 2020 metams taip pat buvo orientuoti į įstaigos sklandžios veiklos organizavimą. Buvo siekiama sudaryti darbuotojams bei mokiniams saugias ir sveikas darbo ir ugdymosi sąlygas, operatyviai reaguojama į  LR sveikatos apsaugos ministro - valstybės lygio ekstremalios situacijos operacijų vadovo - sprendimus, SAM ir ŠMM rekomendacijas dėl ugdymo organizavimo, vykdomi NVSC ir savivaldybės sveikatos specialistų nurodymai dėl pasireiškusių ligos atvejų, organizuojama darbuotojų bei ugdymo proceso dalyvių asmens higienos užtikrinimas,  patalpų dezinfekcija ir t.t.    </w:t>
            </w:r>
          </w:p>
          <w:p w:rsidR="00B5514F" w:rsidRPr="00B5514F" w:rsidRDefault="00B5514F" w:rsidP="00B5514F">
            <w:pPr>
              <w:spacing w:after="0" w:line="276" w:lineRule="auto"/>
              <w:ind w:left="46"/>
              <w:jc w:val="both"/>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lang w:eastAsia="lt-LT"/>
              </w:rPr>
              <w:t xml:space="preserve">                            </w:t>
            </w:r>
          </w:p>
          <w:p w:rsidR="00B5514F" w:rsidRPr="00B5514F" w:rsidRDefault="00B5514F" w:rsidP="00B5514F">
            <w:pPr>
              <w:overflowPunct w:val="0"/>
              <w:spacing w:after="0" w:line="276" w:lineRule="auto"/>
              <w:jc w:val="both"/>
              <w:textAlignment w:val="baseline"/>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 xml:space="preserve"> </w:t>
            </w:r>
            <w:r w:rsidRPr="00B5514F">
              <w:rPr>
                <w:rFonts w:ascii="Times New Roman" w:eastAsia="Times New Roman" w:hAnsi="Times New Roman" w:cs="Times New Roman"/>
                <w:sz w:val="24"/>
                <w:szCs w:val="24"/>
                <w:lang w:eastAsia="lt-LT"/>
              </w:rPr>
              <w:t xml:space="preserve">              </w:t>
            </w:r>
            <w:r w:rsidRPr="00B5514F">
              <w:rPr>
                <w:rFonts w:ascii="Times New Roman" w:eastAsia="Times New Roman" w:hAnsi="Times New Roman" w:cs="Times New Roman"/>
                <w:sz w:val="24"/>
                <w:szCs w:val="20"/>
                <w:lang w:eastAsia="lt-LT"/>
              </w:rPr>
              <w:t xml:space="preserve">               </w:t>
            </w:r>
            <w:r w:rsidRPr="00B5514F">
              <w:rPr>
                <w:rFonts w:ascii="Times New Roman" w:eastAsia="Times New Roman" w:hAnsi="Times New Roman" w:cs="Times New Roman"/>
                <w:sz w:val="24"/>
                <w:szCs w:val="24"/>
                <w:lang w:eastAsia="lt-LT"/>
              </w:rPr>
              <w:t xml:space="preserve">              </w:t>
            </w:r>
          </w:p>
        </w:tc>
      </w:tr>
    </w:tbl>
    <w:p w:rsidR="00B5514F" w:rsidRPr="00B5514F" w:rsidRDefault="00B5514F" w:rsidP="00B5514F">
      <w:pPr>
        <w:overflowPunct w:val="0"/>
        <w:spacing w:after="0" w:line="240" w:lineRule="auto"/>
        <w:textAlignment w:val="baseline"/>
        <w:rPr>
          <w:rFonts w:ascii="Times New Roman" w:eastAsia="Times New Roman" w:hAnsi="Times New Roman" w:cs="Times New Roman"/>
          <w:b/>
          <w:sz w:val="24"/>
          <w:szCs w:val="24"/>
          <w:lang w:eastAsia="lt-LT"/>
        </w:rPr>
      </w:pP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II SKYRIUS</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METŲ VEIKLOS UŽDUOTYS, REZULTATAI IR RODIKLIAI</w:t>
      </w: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5514F" w:rsidRPr="00B5514F" w:rsidRDefault="00B5514F" w:rsidP="00B5514F">
      <w:pPr>
        <w:overflowPunct w:val="0"/>
        <w:spacing w:after="0" w:line="240" w:lineRule="auto"/>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1.</w:t>
      </w:r>
      <w:r w:rsidRPr="00B5514F">
        <w:rPr>
          <w:rFonts w:ascii="Times New Roman" w:eastAsia="Times New Roman" w:hAnsi="Times New Roman" w:cs="Times New Roman"/>
          <w:sz w:val="24"/>
          <w:szCs w:val="24"/>
          <w:lang w:eastAsia="lt-LT"/>
        </w:rPr>
        <w:t xml:space="preserve"> </w:t>
      </w:r>
      <w:r w:rsidRPr="00B5514F">
        <w:rPr>
          <w:rFonts w:ascii="Times New Roman" w:eastAsia="Times New Roman" w:hAnsi="Times New Roman" w:cs="Times New Roman"/>
          <w:b/>
          <w:sz w:val="24"/>
          <w:szCs w:val="24"/>
          <w:lang w:eastAsia="lt-LT"/>
        </w:rPr>
        <w:t xml:space="preserve">Pagrindiniai praėjusių metų veiklos rezultatai </w:t>
      </w:r>
    </w:p>
    <w:tbl>
      <w:tblPr>
        <w:tblW w:w="142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40"/>
        <w:gridCol w:w="3827"/>
        <w:gridCol w:w="6946"/>
      </w:tblGrid>
      <w:tr w:rsidR="00B5514F" w:rsidRPr="00B5514F" w:rsidTr="00537382">
        <w:tc>
          <w:tcPr>
            <w:tcW w:w="1276"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Užduotys</w:t>
            </w:r>
          </w:p>
        </w:tc>
        <w:tc>
          <w:tcPr>
            <w:tcW w:w="2240"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Siektini rezultatai</w:t>
            </w:r>
          </w:p>
        </w:tc>
        <w:tc>
          <w:tcPr>
            <w:tcW w:w="3827"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694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Pasiekti rezultatai ir jų rodikliai</w:t>
            </w:r>
          </w:p>
        </w:tc>
      </w:tr>
      <w:tr w:rsidR="00B5514F" w:rsidRPr="00B5514F" w:rsidTr="00537382">
        <w:tc>
          <w:tcPr>
            <w:tcW w:w="1276"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1.1. Ugdymo kokybės gerinimas.</w:t>
            </w:r>
          </w:p>
        </w:tc>
        <w:tc>
          <w:tcPr>
            <w:tcW w:w="2240"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1) Aukštesni mokinių mokymosi pasiekimai, veiklos ir užduotys pamokų metu individualizuojamos, diferencijuojamos, taikomi</w:t>
            </w:r>
            <w:r w:rsidRPr="00B5514F">
              <w:rPr>
                <w:rFonts w:ascii="Times New Roman" w:eastAsia="Times New Roman" w:hAnsi="Times New Roman" w:cs="Times New Roman"/>
                <w:sz w:val="24"/>
                <w:szCs w:val="24"/>
                <w:lang w:eastAsia="lt-LT"/>
              </w:rPr>
              <w:t xml:space="preserve"> aktyvieji mokymą(</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xml:space="preserve">) skatinantys metodai, </w:t>
            </w:r>
            <w:r w:rsidRPr="00B5514F">
              <w:rPr>
                <w:rFonts w:ascii="Times New Roman" w:eastAsia="Times New Roman" w:hAnsi="Times New Roman" w:cs="Times New Roman"/>
                <w:sz w:val="24"/>
                <w:szCs w:val="24"/>
              </w:rPr>
              <w:t xml:space="preserve"> tęsiama </w:t>
            </w:r>
            <w:r w:rsidRPr="00B5514F">
              <w:rPr>
                <w:rFonts w:ascii="Times New Roman" w:eastAsia="Times New Roman" w:hAnsi="Times New Roman" w:cs="Times New Roman"/>
                <w:sz w:val="24"/>
                <w:szCs w:val="24"/>
              </w:rPr>
              <w:lastRenderedPageBreak/>
              <w:t>individualios mokinių pažangos  stebėsena.</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rPr>
              <w:t xml:space="preserve">2) Gimnazijoje analizuojami mokinių pasiekimai, analizės rezultatai pristatomi bendruomenei, susitarta dėl ilgalaikės rezultatų gerinimo strategijos.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1) Veikla bei užduotys  pamokose individualizuojamos, diferencijuojamos, taikomi aktyvųjį mokymą(</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skatinantys metodai (60 proc. stebėtų pamokų),  atsakingai matuojama kiekvieno mokinio pažanga (65 proc. stebėtų pamokų), 5-10 proc. mokinių sieks aukštesnės mokymosi pažangos.</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rPr>
              <w:t xml:space="preserve">2) Atlikta VBE, PUPP, NMPP rezultatų lyginamoji analizė </w:t>
            </w:r>
            <w:r w:rsidRPr="00B5514F">
              <w:rPr>
                <w:rFonts w:ascii="Times New Roman" w:eastAsia="Times New Roman" w:hAnsi="Times New Roman" w:cs="Times New Roman"/>
                <w:sz w:val="24"/>
                <w:szCs w:val="24"/>
              </w:rPr>
              <w:lastRenderedPageBreak/>
              <w:t xml:space="preserve">(2018/2019/2020), metodinių grupių pateikiamos tobulinimo  rekomendacijos. Bendruomenė supažindinta su rezultatais, parengta ilgalaikė ugdymosi rezultatų gerinimo strategija. </w:t>
            </w:r>
          </w:p>
        </w:tc>
        <w:tc>
          <w:tcPr>
            <w:tcW w:w="694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1) Dėl apribotos galimybės stebėti visas suplanuotas pamokas buvo nuspręsta atlikti apklausą, kurios tikslas skatinti mokytojus patiems įsivertinti 2020 metais savo vykdomų veiklų pamokų metu, ugdymo turinio individualizavimo, diferencijavimo bei  aktyviųjų mokymą(</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skatinančių metodų naudojimo bei mokymosi motyvacijos aspektu. Tyrimo rezultatai atskleidė, kad 84 proc. mokytojų teigia, kad ugdymo turinį pritaiko mokinių galioms daugumoje pamokų, 9,7 proc. – tai atlieka kiekvienoje pamokoje, 6,5 proc.- individualizuoj</w:t>
            </w:r>
            <w:r>
              <w:rPr>
                <w:rFonts w:ascii="Times New Roman" w:eastAsia="Times New Roman" w:hAnsi="Times New Roman" w:cs="Times New Roman"/>
                <w:sz w:val="24"/>
                <w:szCs w:val="24"/>
                <w:lang w:eastAsia="lt-LT"/>
              </w:rPr>
              <w:t xml:space="preserve">a ugdymo turinį retai. </w:t>
            </w:r>
            <w:r w:rsidRPr="00B5514F">
              <w:rPr>
                <w:rFonts w:ascii="Times New Roman" w:eastAsia="Times New Roman" w:hAnsi="Times New Roman" w:cs="Times New Roman"/>
                <w:sz w:val="24"/>
                <w:szCs w:val="24"/>
                <w:lang w:eastAsia="lt-LT"/>
              </w:rPr>
              <w:t xml:space="preserve">90,3 proc. mokytojų teigia, kad tai jiems lengviau organizuoti dirbant įprastu būdu ( ne nuotoliniu). Mokytojai teigia, kad ugdymo turinio pritaikymas mokinio galioms gerina mokinių </w:t>
            </w:r>
            <w:r w:rsidRPr="00B5514F">
              <w:rPr>
                <w:rFonts w:ascii="Times New Roman" w:eastAsia="Times New Roman" w:hAnsi="Times New Roman" w:cs="Times New Roman"/>
                <w:sz w:val="24"/>
                <w:szCs w:val="24"/>
                <w:lang w:eastAsia="lt-LT"/>
              </w:rPr>
              <w:lastRenderedPageBreak/>
              <w:t>pažangumą (38,7 proc.), mokiniai tampa aktyvesni (52 proc.), spartėja pamokos tempas (36 proc.). Kaip didžiausi trukdžiai ugdymo turinio individualizavimui ir diferencijavimui minimi: laiko stoka ir nepakankama mokymo bazė ( po 32,8 proc. atsakymų). 75 proc. mokytojų nuosekliai stebi bei matuoja mokinių individualią pažangą, tačiau net 45,2 proc. mokytojų pastebi, kad dirbant nuotoliniu būdu mokinių  mokymosi pažanga sumažėjo.  Dažniausiai mokytojų naudojami aktyvųjį mokymą(</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xml:space="preserve">) skatinantys metodai – darbas grupėmis bei diskusijos (55 proc. apklaustųjų), 46,7 proc. apklaustųjų naudoja skaitmeninius objektus, technologijas, 46,4 proc. –  mąstymo žemėlapius.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 Atlikta VBE 2018-2020 m. rezultatų analizė, pastebėta, kad kasmet augo mokinių, pasiekusių aukštesnįjį lygį, procentinė dalis (2018 m. – 9%, 2019 m. – 15%, 2020 m. – 25%), 2020 m. ji  lenkia savivaldybės ir Lietuvos vidurkius (gimnazijos – 25%, Trakų rajono – 14,62%, Lietuvos – 18,25%)  , taip pat ir  neišlaikiusių matematikos brandos egzamino mokinių procentinė dalis yra mažesnė negu šalyje bei rajone (gimnazijos – 31%, rajono  – 48,36%, Lietuvos – 32,38%), o pasiekusiųjų pagrindinį ir aukštesnįjį lygius dalis yra didesnė. Mokinių, neišlaikiusių valstybinių brandos egzaminų, procentinė dalis</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kasmet augo nežymiai (2018 m. – 5%, 2019 m. – 8%, 2020 m. – 9%). Užsienio kalbų (anglų, rusų) VBE įvertinimai 2018 ir 2020 metais yra pagrindinio ir aukštesniojo lygio. Mokinių  egzaminų įvertinimai atitinka gautus metinius </w:t>
            </w:r>
            <w:proofErr w:type="spellStart"/>
            <w:r w:rsidRPr="00B5514F">
              <w:rPr>
                <w:rFonts w:ascii="Times New Roman" w:eastAsia="Times New Roman" w:hAnsi="Times New Roman" w:cs="Times New Roman"/>
                <w:sz w:val="24"/>
                <w:szCs w:val="24"/>
                <w:lang w:eastAsia="lt-LT"/>
              </w:rPr>
              <w:t>įvertinimus</w:t>
            </w:r>
            <w:proofErr w:type="spellEnd"/>
            <w:r w:rsidRPr="00B5514F">
              <w:rPr>
                <w:rFonts w:ascii="Times New Roman" w:eastAsia="Times New Roman" w:hAnsi="Times New Roman" w:cs="Times New Roman"/>
                <w:sz w:val="24"/>
                <w:szCs w:val="24"/>
                <w:lang w:eastAsia="lt-LT"/>
              </w:rPr>
              <w:t>. Svarbus pokytis - per pastaruosius dvejus metus mūsų gimnazijos</w:t>
            </w:r>
            <w:r w:rsidRPr="00B5514F">
              <w:rPr>
                <w:rFonts w:ascii="Times New Roman" w:eastAsia="Times New Roman" w:hAnsi="Times New Roman" w:cs="Times New Roman"/>
                <w:sz w:val="24"/>
                <w:szCs w:val="24"/>
              </w:rPr>
              <w:t xml:space="preserve"> </w:t>
            </w:r>
            <w:r w:rsidRPr="00B5514F">
              <w:rPr>
                <w:rFonts w:ascii="Times New Roman" w:eastAsia="Times New Roman" w:hAnsi="Times New Roman" w:cs="Times New Roman"/>
                <w:sz w:val="24"/>
                <w:szCs w:val="24"/>
                <w:lang w:eastAsia="lt-LT"/>
              </w:rPr>
              <w:t xml:space="preserve">abiturientai gauna 100 balų </w:t>
            </w:r>
            <w:proofErr w:type="spellStart"/>
            <w:r w:rsidRPr="00B5514F">
              <w:rPr>
                <w:rFonts w:ascii="Times New Roman" w:eastAsia="Times New Roman" w:hAnsi="Times New Roman" w:cs="Times New Roman"/>
                <w:sz w:val="24"/>
                <w:szCs w:val="24"/>
                <w:lang w:eastAsia="lt-LT"/>
              </w:rPr>
              <w:t>įvertinimus</w:t>
            </w:r>
            <w:proofErr w:type="spellEnd"/>
            <w:r w:rsidRPr="00B5514F">
              <w:rPr>
                <w:rFonts w:ascii="Times New Roman" w:eastAsia="Times New Roman" w:hAnsi="Times New Roman" w:cs="Times New Roman"/>
                <w:sz w:val="24"/>
                <w:szCs w:val="24"/>
                <w:lang w:eastAsia="lt-LT"/>
              </w:rPr>
              <w:t xml:space="preserve"> (2019-2, 2020-3).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Gimnazija pagal lietuvių kalbos ir literatūros (49 vieta), užsienio kalbos (anglų -40 vieta) ir IT (46-48 vieta) dalykų valstybinių brandos egzaminų rezultatus 2020 metais pateko tarp 50 geriausių šalies švietimo įstaigų ( žurnalas „Reitingai“ 2020 m. Nr.2).</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2020 m. II gimnazijos klasės mokiniams PUPP nebuvo organizuotas, 6 klasių mokiniams NMPP taip pat nebuvo organizuotas, o  4 ir 8 klasių </w:t>
            </w:r>
            <w:r w:rsidRPr="00B5514F">
              <w:rPr>
                <w:rFonts w:ascii="Times New Roman" w:eastAsia="Times New Roman" w:hAnsi="Times New Roman" w:cs="Times New Roman"/>
                <w:sz w:val="24"/>
                <w:szCs w:val="24"/>
                <w:lang w:eastAsia="lt-LT"/>
              </w:rPr>
              <w:lastRenderedPageBreak/>
              <w:t>mokiniams perkeltas ir vyko 2020 m. lapkričio mėnesį, gauti rezultatai skatins mokinių įsivertinimą. Dėl šios priežasties palyginti rezultatus nėra galimybės.</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Brandos egzaminų rezultatai buvo aptariami skirtingais lygmenimis. 2018, 2019, 2020 metų rugsėjo mėnesiais rezultatai nagrinėti dalykų metodinėse grupėse, parengti rezultatų gerinimo strateginiai uždaviniai, kurie tampa gimnazijos veiklos plano uždaviniais kitiems metams. Kiekvienų metų spalio mėnesį apibendrinami duomenys ir  parengiamos rekomendacijos, jie pristatomi gimnazijos metodinėje taryboje (2018-10-09, prot. Nr.1; 2019-11-07, prot. Nr.8; 2020-10-27, prot. Nr.3).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Taip pat brandos egzaminų rezultatai ir išvados pristatyti Mokytojų tarybos posėdyje (2020-08-27, prot. Nr.6). </w:t>
            </w:r>
          </w:p>
          <w:p w:rsidR="00B5514F" w:rsidRPr="00B5514F" w:rsidRDefault="00B5514F" w:rsidP="00B5514F">
            <w:pPr>
              <w:tabs>
                <w:tab w:val="left" w:pos="288"/>
              </w:tabs>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rPr>
              <w:t>Ilgalaikė ugdymosi rezultatų gerinimo strategija bus galutinai parengta, kai grįšime prie įprasto ugdymo(</w:t>
            </w:r>
            <w:proofErr w:type="spellStart"/>
            <w:r w:rsidRPr="00B5514F">
              <w:rPr>
                <w:rFonts w:ascii="Times New Roman" w:eastAsia="Times New Roman" w:hAnsi="Times New Roman" w:cs="Times New Roman"/>
                <w:sz w:val="24"/>
                <w:szCs w:val="24"/>
              </w:rPr>
              <w:t>si</w:t>
            </w:r>
            <w:proofErr w:type="spellEnd"/>
            <w:r w:rsidRPr="00B5514F">
              <w:rPr>
                <w:rFonts w:ascii="Times New Roman" w:eastAsia="Times New Roman" w:hAnsi="Times New Roman" w:cs="Times New Roman"/>
                <w:sz w:val="24"/>
                <w:szCs w:val="24"/>
              </w:rPr>
              <w:t xml:space="preserve">) būdo. </w:t>
            </w:r>
          </w:p>
        </w:tc>
      </w:tr>
      <w:tr w:rsidR="00B5514F" w:rsidRPr="00B5514F" w:rsidTr="00537382">
        <w:tc>
          <w:tcPr>
            <w:tcW w:w="1276"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1.2. Gimnazijos aplinkų pritaikymas pažinimo proceso organizavimui.</w:t>
            </w:r>
          </w:p>
        </w:tc>
        <w:tc>
          <w:tcPr>
            <w:tcW w:w="2240"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1) Įrengtas muziejus, kuriame mokiniai susipažįsta su gimnazijos istorija,    įsigyta ekspozicinė įranga, baldai, sisteminama medžiaga, muziejaus aplinkos pritaikomos ugdymo procesui.</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 Technologijų kabinetas pritaikytas mitybos programos vykdymui.</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numPr>
                <w:ilvl w:val="0"/>
                <w:numId w:val="2"/>
              </w:numPr>
              <w:overflowPunct w:val="0"/>
              <w:spacing w:after="0" w:line="240" w:lineRule="auto"/>
              <w:contextualSpacing/>
              <w:jc w:val="both"/>
              <w:textAlignment w:val="baseline"/>
              <w:rPr>
                <w:rFonts w:ascii="Times New Roman" w:eastAsia="Calibri" w:hAnsi="Times New Roman" w:cs="Times New Roman"/>
                <w:sz w:val="24"/>
                <w:szCs w:val="24"/>
                <w:lang w:eastAsia="lt-LT"/>
              </w:rPr>
            </w:pPr>
            <w:r w:rsidRPr="00B5514F">
              <w:rPr>
                <w:rFonts w:ascii="Times New Roman" w:eastAsia="Calibri" w:hAnsi="Times New Roman" w:cs="Times New Roman"/>
                <w:sz w:val="24"/>
                <w:szCs w:val="24"/>
                <w:lang w:eastAsia="lt-LT"/>
              </w:rPr>
              <w:t xml:space="preserve">Muziejus atidarytas lankymui 2020 m. IV </w:t>
            </w:r>
            <w:proofErr w:type="spellStart"/>
            <w:r w:rsidRPr="00B5514F">
              <w:rPr>
                <w:rFonts w:ascii="Times New Roman" w:eastAsia="Calibri" w:hAnsi="Times New Roman" w:cs="Times New Roman"/>
                <w:sz w:val="24"/>
                <w:szCs w:val="24"/>
                <w:lang w:eastAsia="lt-LT"/>
              </w:rPr>
              <w:t>ketv</w:t>
            </w:r>
            <w:proofErr w:type="spellEnd"/>
            <w:r w:rsidRPr="00B5514F">
              <w:rPr>
                <w:rFonts w:ascii="Times New Roman" w:eastAsia="Calibri" w:hAnsi="Times New Roman" w:cs="Times New Roman"/>
                <w:sz w:val="24"/>
                <w:szCs w:val="24"/>
                <w:lang w:eastAsia="lt-LT"/>
              </w:rPr>
              <w:t>.</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Parengti mokiniai-gidai (2), kurie supažindina lankytojus su muziejaus ekspozicija.</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Gimnazijos muziejuje vyksta pasaulio pažinimo ir istorijos pamokos  (ne mažiau 10).</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Muziejuje apsilanko ir su ekspozicija susipažįsta 25 proc. mokinių.</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 Technologijų kabinetas pritaikytas mitybos programos vykdymui - atliktas remontas, įsigyti virtuvės baldai,  atnaujinta reikiama įranga, reikmenys. Didėja mokinių susidomėjimas maisto gamyba,  5 proc. gerėja mokinių pasiekimai.</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694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1) 2020 m. birželio mėn. gimnazijos muziejuje buvo baigti remonto bei įrengimo darbai, įsigyti ir sustatyti ekspoziciniai baldai, stelažai.  Rugsėjo - spalio mėn. trys II a klasės mokiniai, besidomintys istorija bei kraštotyra, su mokyt. V. Teišerskiu, E. </w:t>
            </w:r>
            <w:proofErr w:type="spellStart"/>
            <w:r w:rsidRPr="00B5514F">
              <w:rPr>
                <w:rFonts w:ascii="Times New Roman" w:eastAsia="Times New Roman" w:hAnsi="Times New Roman" w:cs="Times New Roman"/>
                <w:sz w:val="24"/>
                <w:szCs w:val="24"/>
                <w:lang w:eastAsia="lt-LT"/>
              </w:rPr>
              <w:t>Červiak</w:t>
            </w:r>
            <w:proofErr w:type="spellEnd"/>
            <w:r w:rsidRPr="00B5514F">
              <w:rPr>
                <w:rFonts w:ascii="Times New Roman" w:eastAsia="Times New Roman" w:hAnsi="Times New Roman" w:cs="Times New Roman"/>
                <w:sz w:val="24"/>
                <w:szCs w:val="24"/>
                <w:lang w:eastAsia="lt-LT"/>
              </w:rPr>
              <w:t xml:space="preserve"> ir R. </w:t>
            </w:r>
            <w:proofErr w:type="spellStart"/>
            <w:r w:rsidRPr="00B5514F">
              <w:rPr>
                <w:rFonts w:ascii="Times New Roman" w:eastAsia="Times New Roman" w:hAnsi="Times New Roman" w:cs="Times New Roman"/>
                <w:sz w:val="24"/>
                <w:szCs w:val="24"/>
                <w:lang w:eastAsia="lt-LT"/>
              </w:rPr>
              <w:t>Vaškevičiene</w:t>
            </w:r>
            <w:proofErr w:type="spellEnd"/>
            <w:r w:rsidRPr="00B5514F">
              <w:rPr>
                <w:rFonts w:ascii="Times New Roman" w:eastAsia="Times New Roman" w:hAnsi="Times New Roman" w:cs="Times New Roman"/>
                <w:sz w:val="24"/>
                <w:szCs w:val="24"/>
                <w:lang w:eastAsia="lt-LT"/>
              </w:rPr>
              <w:t xml:space="preserve"> aktyviai ėmėsi muziejaus medžiagos kraustymo,  sukaupto fondo tyrinėjimo,  ekspozicijų dėliojimo darbų, pradėtas rengti Trakų r. Rūdiškių vidurinės mokyklos istorijos metraštis.  Tačiau dėl prasidėjusio karantino ir perėjimo į nuotolinį ugdymą lapkričio mėn. darbai muziejuje sustojo. Pradėtos veiklos bus tęsiamos grįžus prie ugdymo(</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xml:space="preserve">) mokykloje.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2) Birželio- rugpjūčio mėn. buvo vykdomi darbai technologijų kabinete: atliktas mitybos programos patalpų remontas, įsigyti tinkami baldai, maisto ruošimo stalai, reikmenys. Mokinių susidomėjimas maisto gamyba ženkliai padidėjo, tačiau dėl perėjimo į nuotolinį ugdymą nėra galimybės įvertinti daromos  įtakos mokinių pasiekimų </w:t>
            </w:r>
            <w:r w:rsidRPr="00B5514F">
              <w:rPr>
                <w:rFonts w:ascii="Times New Roman" w:eastAsia="Times New Roman" w:hAnsi="Times New Roman" w:cs="Times New Roman"/>
                <w:sz w:val="24"/>
                <w:szCs w:val="24"/>
                <w:lang w:eastAsia="lt-LT"/>
              </w:rPr>
              <w:lastRenderedPageBreak/>
              <w:t xml:space="preserve">pagerėjimui mokant technologijų tinkamai pritaikytose, atnaujintose patalpose. </w:t>
            </w:r>
          </w:p>
        </w:tc>
      </w:tr>
      <w:tr w:rsidR="00B5514F" w:rsidRPr="00B5514F" w:rsidTr="00537382">
        <w:tc>
          <w:tcPr>
            <w:tcW w:w="1276"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1.3. Rūpinimasis gimnazijos darbuotojų profesine sveikata.</w:t>
            </w:r>
          </w:p>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p>
        </w:tc>
        <w:tc>
          <w:tcPr>
            <w:tcW w:w="2240"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Dalyvaujama LT Higienos instituto Profesinės sveikatos centro tyrime „</w:t>
            </w:r>
            <w:r w:rsidRPr="00B5514F">
              <w:rPr>
                <w:rFonts w:ascii="Times New Roman" w:eastAsia="Times New Roman" w:hAnsi="Times New Roman" w:cs="Times New Roman"/>
                <w:sz w:val="24"/>
                <w:szCs w:val="24"/>
              </w:rPr>
              <w:t>Mokyklos bendruomenės profesinės gerovės įvertinimas, naudojant profesinės gerovės darbe indeksą“ ( projektas tęstinis, 2020-2021 m.)</w:t>
            </w:r>
          </w:p>
        </w:tc>
        <w:tc>
          <w:tcPr>
            <w:tcW w:w="3827"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Gimnazija prisidės prie Lietuvoje Suomijos profesinės sveikatos specialistų sukurtos mokyklų bendruomenės profesinės gerovės vertinimo įrankio, nustatančio dalyvaujančių mokyklų profesinės gerovės indeksą, išbandymo, o ilgalaikėje perspektyvoje – įgalinančio mokyklų bendruomenes pačioms gerinti savo profesinę sveikatą.</w:t>
            </w:r>
            <w:r w:rsidRPr="00B5514F">
              <w:rPr>
                <w:rFonts w:ascii="Times New Roman" w:eastAsia="Times New Roman" w:hAnsi="Times New Roman" w:cs="Times New Roman"/>
                <w:sz w:val="24"/>
                <w:szCs w:val="24"/>
              </w:rPr>
              <w:t xml:space="preserve"> </w:t>
            </w:r>
            <w:r w:rsidRPr="00B5514F">
              <w:rPr>
                <w:rFonts w:ascii="Times New Roman" w:eastAsia="Times New Roman" w:hAnsi="Times New Roman" w:cs="Times New Roman"/>
                <w:sz w:val="24"/>
                <w:szCs w:val="24"/>
                <w:lang w:eastAsia="lt-LT"/>
              </w:rPr>
              <w:t>2020 m. pabaigoje bus pristatytas gimnazijos profesinės gerovės situacijos įvertinimas ir palyginimas su bendra mokyklų situacija. Įvertinimų rezultatai parodys taisytinas sritis. Pasibaigus projektui, gimnazijai bus pateiktas instrumentas, įgalinantis vertinti bendruomenės   profesinę gerovę bei jos pokyčius.</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694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Lietuvoje nėra studijų, kompleksiškai įvertinančių mokytojų ar visos mokyklos bendruomenės profesinę gerovę ir sistemiškai vertinančių įvairius darbo aplinkos veiksnius. Dažniausiai pažymimos mokyklos dirbančiųjų šios sveikatos problemos: stresas darbe, profesinis perdegimas ir emocinis išsekimas. Mokyklos darbuotojų profesinei sveikatai turi įtakos ir kiti darbo aplinkos veiksniai – triukšmas, patalpų oro kokybė, ergonominė darbo vietos poza ir įranga. Tačiau šie tyrimai kompleksiškai nevertina visų darbo veiksnių poveikio sveikatai. Jie skirti vienai ar kelioms problemoms nagrinėti, tikslinė tyrimo grupė dažniausiai tik mokytojai, o kitų mokyklos bendruomenės narių poreikiai neanalizuojami. Todėl noriai sutikome dalyvauti LHI organizuotame tyrime bei prisidėjome prie</w:t>
            </w:r>
            <w:r w:rsidRPr="00B5514F">
              <w:rPr>
                <w:rFonts w:ascii="Times New Roman" w:eastAsia="Times New Roman" w:hAnsi="Times New Roman" w:cs="Times New Roman"/>
                <w:sz w:val="24"/>
                <w:szCs w:val="24"/>
                <w:lang w:eastAsia="lt-LT"/>
              </w:rPr>
              <w:t xml:space="preserve"> Lietuvoje Suomijos profesinės sveikatos specialistų sukurtos mokyklų bendruomenės profesinės gerovės vertinimo įrankio, nustatančio dalyvaujančių mokyklų profesinės gerovės indeksą, išbandymo</w:t>
            </w:r>
            <w:r w:rsidRPr="00B5514F">
              <w:rPr>
                <w:rFonts w:ascii="Times New Roman" w:eastAsia="Times New Roman" w:hAnsi="Times New Roman" w:cs="Times New Roman"/>
                <w:sz w:val="24"/>
                <w:szCs w:val="24"/>
              </w:rPr>
              <w:t xml:space="preserve"> ir balandžio mėnesį buvo pildomas Profesinės gerovės darbe indekso įvertinimo klausimynas.</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shd w:val="clear" w:color="auto" w:fill="FFFFFF"/>
              </w:rPr>
            </w:pPr>
            <w:r w:rsidRPr="00B5514F">
              <w:rPr>
                <w:rFonts w:ascii="Times New Roman" w:eastAsia="Times New Roman" w:hAnsi="Times New Roman" w:cs="Times New Roman"/>
                <w:sz w:val="24"/>
                <w:szCs w:val="24"/>
              </w:rPr>
              <w:t xml:space="preserve">2020 metų gruodžio mėn. pabaigoje gauti tyrimo apibendrinti rezultatai, </w:t>
            </w:r>
            <w:r w:rsidRPr="00B5514F">
              <w:rPr>
                <w:rFonts w:ascii="Times New Roman" w:eastAsia="Times New Roman" w:hAnsi="Times New Roman" w:cs="Times New Roman"/>
                <w:sz w:val="24"/>
                <w:szCs w:val="24"/>
                <w:shd w:val="clear" w:color="auto" w:fill="FFFFFF"/>
              </w:rPr>
              <w:t xml:space="preserve">2021 metais planuojama surengti seminarą, kuriame tyrimo organizatoriai plačiau pristatys šio tyrimo rezultatus bei sukurto klausimyno praktinio taikymo galimybes, kuris bus naudojamas kaip priemonė bendrojo ugdymo mokyklose dirbančiųjų profesinės gerovės stebėjimui ir  tobulinimui.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shd w:val="clear" w:color="auto" w:fill="FFFFFF"/>
              </w:rPr>
              <w:t xml:space="preserve">Pagrindiniai </w:t>
            </w:r>
            <w:r w:rsidRPr="00B5514F">
              <w:rPr>
                <w:rFonts w:ascii="Times New Roman" w:eastAsia="Times New Roman" w:hAnsi="Times New Roman" w:cs="Times New Roman"/>
                <w:sz w:val="24"/>
                <w:szCs w:val="24"/>
              </w:rPr>
              <w:t xml:space="preserve">tyrimo rezultatai: įvertinus tyrime dalyvavusių Lietuvos mokyklų bendruomenės narių profesinės gerovės situaciją, nustatyta, kad daugiausiai problemų darbuotojams kelia netinkami fiziniai darbo veiksniai, didelis darbo tempas, nepakankami informacinių technologijų įgūdžiai ir veiklų, skirtų asmeniniams ištekliams darbe tobulinti, trūkumas. Trečdalis darbuotojų išreiškė poreikį tobulinti šiuos veiksnius. Darbo organizavimas, vadyba ir komunikacija, darbo reikalavimai, informacijos sklaida, kontrolė ir parama darbuotojui įvertintos palankiausiai. Daugiau nei 70 proc. respondentų nurodė, kad </w:t>
            </w:r>
            <w:r w:rsidRPr="00B5514F">
              <w:rPr>
                <w:rFonts w:ascii="Times New Roman" w:eastAsia="Times New Roman" w:hAnsi="Times New Roman" w:cs="Times New Roman"/>
                <w:sz w:val="24"/>
                <w:szCs w:val="24"/>
              </w:rPr>
              <w:lastRenderedPageBreak/>
              <w:t xml:space="preserve">darbinė psichologinė atmosfera ir kolegų darbo įvertinimas geri, pakanka bendradarbiavimo ir informacijos sklaidos, vadyba ir laiko panaudojimas funkcionalūs. Tyrimo metu taip pat pastebėta, kad darbuotojai, dirbantys ne visu etatu pagal terminuotą darbo sutartį , taip pat pradinių mokyklų darbuotojai fizinius darbo aplinkos veiksnius įvertino geriau nei kiti. Dalykų mokytojai, palyginti su kitais respondentais, buvo mažiau patenkinti savo bendrosiomis kompetencijomis. Moterys bei vyresnio amžiaus darbuotojai savo gebėjimą atlikti užduotis darbo laiku vertino prasčiau, palyginti su vyrais ir jaunesniaisiais darbuotojais. Vyresnieji darbuotojai taip pat prasčiau įvertino psichologinę darbo atmosferą, jiems labiau būdingas nepasitenkinimas turimais informacinių technologijų įgūdžiais.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rPr>
            </w:pPr>
            <w:r w:rsidRPr="00B5514F">
              <w:rPr>
                <w:rFonts w:ascii="Times New Roman" w:eastAsia="Times New Roman" w:hAnsi="Times New Roman" w:cs="Times New Roman"/>
                <w:sz w:val="24"/>
                <w:szCs w:val="24"/>
              </w:rPr>
              <w:t>Veiklos bus tęsiamos 2021 m.</w:t>
            </w:r>
          </w:p>
        </w:tc>
      </w:tr>
      <w:tr w:rsidR="00B5514F" w:rsidRPr="00B5514F" w:rsidTr="00537382">
        <w:tc>
          <w:tcPr>
            <w:tcW w:w="127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p>
        </w:tc>
        <w:tc>
          <w:tcPr>
            <w:tcW w:w="2240"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6946"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rPr>
            </w:pPr>
          </w:p>
        </w:tc>
      </w:tr>
    </w:tbl>
    <w:p w:rsidR="00B5514F" w:rsidRPr="00B5514F" w:rsidRDefault="00B5514F" w:rsidP="00B5514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B5514F" w:rsidRPr="00B5514F" w:rsidRDefault="00B5514F" w:rsidP="00B5514F">
      <w:pPr>
        <w:tabs>
          <w:tab w:val="left" w:pos="284"/>
        </w:tabs>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w:t>
      </w:r>
    </w:p>
    <w:p w:rsidR="00B5514F" w:rsidRPr="00B5514F" w:rsidRDefault="00B5514F" w:rsidP="00B5514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2.</w:t>
      </w:r>
      <w:r w:rsidRPr="00B5514F">
        <w:rPr>
          <w:rFonts w:ascii="Times New Roman" w:eastAsia="Times New Roman" w:hAnsi="Times New Roman" w:cs="Times New Roman"/>
          <w:b/>
          <w:sz w:val="24"/>
          <w:szCs w:val="24"/>
          <w:lang w:eastAsia="lt-LT"/>
        </w:rPr>
        <w:tab/>
        <w:t>Užduotys, neįvykdytos ar įvykdytos iš dalies dėl numatytų rizikų (jei tokių buvo)</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05"/>
      </w:tblGrid>
      <w:tr w:rsidR="00B5514F" w:rsidRPr="00B5514F" w:rsidTr="00537382">
        <w:tc>
          <w:tcPr>
            <w:tcW w:w="5103"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Užduotys</w:t>
            </w:r>
          </w:p>
        </w:tc>
        <w:tc>
          <w:tcPr>
            <w:tcW w:w="8505"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Priežastys, rizikos </w:t>
            </w:r>
          </w:p>
        </w:tc>
      </w:tr>
      <w:tr w:rsidR="00B5514F" w:rsidRPr="00B5514F" w:rsidTr="00537382">
        <w:tc>
          <w:tcPr>
            <w:tcW w:w="5103"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0"/>
              </w:rPr>
              <w:t xml:space="preserve"> </w:t>
            </w:r>
          </w:p>
        </w:tc>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p>
        </w:tc>
      </w:tr>
      <w:tr w:rsidR="00B5514F" w:rsidRPr="00B5514F" w:rsidTr="00537382">
        <w:tc>
          <w:tcPr>
            <w:tcW w:w="5103"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2.2.</w:t>
            </w:r>
          </w:p>
        </w:tc>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B5514F" w:rsidRPr="00B5514F" w:rsidTr="00537382">
        <w:tc>
          <w:tcPr>
            <w:tcW w:w="5103"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2.3.</w:t>
            </w:r>
          </w:p>
        </w:tc>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B5514F" w:rsidRPr="00B5514F" w:rsidRDefault="00B5514F" w:rsidP="00B5514F">
      <w:pPr>
        <w:overflowPunct w:val="0"/>
        <w:spacing w:after="0" w:line="240" w:lineRule="auto"/>
        <w:textAlignment w:val="baseline"/>
        <w:rPr>
          <w:rFonts w:ascii="Times New Roman" w:eastAsia="Times New Roman" w:hAnsi="Times New Roman" w:cs="Times New Roman"/>
          <w:sz w:val="20"/>
          <w:szCs w:val="20"/>
        </w:rPr>
      </w:pPr>
    </w:p>
    <w:p w:rsidR="00B5514F" w:rsidRPr="00B5514F" w:rsidRDefault="00B5514F" w:rsidP="00B5514F">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B5514F">
        <w:rPr>
          <w:rFonts w:ascii="Times New Roman" w:eastAsia="Times New Roman" w:hAnsi="Times New Roman" w:cs="Times New Roman"/>
          <w:b/>
          <w:sz w:val="24"/>
          <w:szCs w:val="24"/>
          <w:lang w:eastAsia="lt-LT"/>
        </w:rPr>
        <w:t>3.</w:t>
      </w:r>
      <w:r w:rsidRPr="00B5514F">
        <w:rPr>
          <w:rFonts w:ascii="Times New Roman" w:eastAsia="Times New Roman" w:hAnsi="Times New Roman" w:cs="Times New Roman"/>
          <w:b/>
          <w:sz w:val="24"/>
          <w:szCs w:val="24"/>
          <w:lang w:eastAsia="lt-LT"/>
        </w:rPr>
        <w:tab/>
        <w:t>Užduotys ar veiklos, kurios nebuvo planuotos ir nustatytos, bet įvykdytos</w:t>
      </w:r>
    </w:p>
    <w:p w:rsidR="00B5514F" w:rsidRPr="00B5514F" w:rsidRDefault="00B5514F" w:rsidP="00B5514F">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B5514F">
        <w:rPr>
          <w:rFonts w:ascii="Times New Roman" w:eastAsia="Times New Roman" w:hAnsi="Times New Roman" w:cs="Times New Roman"/>
          <w:sz w:val="20"/>
          <w:szCs w:val="20"/>
          <w:lang w:eastAsia="lt-LT"/>
        </w:rPr>
        <w:t>(pildoma, jei buvo atlikta papildomų, svarių įstaigos veiklos rezultatams)</w:t>
      </w:r>
    </w:p>
    <w:p w:rsidR="00B5514F" w:rsidRPr="00B5514F" w:rsidRDefault="00B5514F" w:rsidP="00B5514F">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5245"/>
      </w:tblGrid>
      <w:tr w:rsidR="00B5514F" w:rsidRPr="00B5514F" w:rsidTr="00537382">
        <w:tc>
          <w:tcPr>
            <w:tcW w:w="8505"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B5514F" w:rsidRPr="00B5514F" w:rsidRDefault="00B5514F" w:rsidP="00B5514F">
            <w:pPr>
              <w:overflowPunct w:val="0"/>
              <w:spacing w:after="0" w:line="240" w:lineRule="auto"/>
              <w:jc w:val="center"/>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Poveikis švietimo įstaigos veiklai</w:t>
            </w:r>
          </w:p>
        </w:tc>
      </w:tr>
      <w:tr w:rsidR="00B5514F" w:rsidRPr="00B5514F" w:rsidTr="00537382">
        <w:tc>
          <w:tcPr>
            <w:tcW w:w="8505" w:type="dxa"/>
            <w:tcBorders>
              <w:top w:val="single" w:sz="4" w:space="0" w:color="auto"/>
              <w:left w:val="single" w:sz="4" w:space="0" w:color="auto"/>
              <w:bottom w:val="single" w:sz="4" w:space="0" w:color="auto"/>
              <w:right w:val="single" w:sz="4" w:space="0" w:color="auto"/>
            </w:tcBorders>
            <w:hideMark/>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3.1. Parengti nuotolinio ugdymo ir darbo tvarkų aprašus, reglamentuojančius ugdymo bei darbo organizavimą nuotoliniu būdu karantino metu, atsižvelgiant į teisinio reglamentavimo pasikeitimą (aprašai, tvarkos).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Parengta: 2020-03-02 OV-29 „Dėl nuotolinio (savarankiško) mokymo organizavimo“; 2020-03-16 OV-31,  „Dėl Trakų r. Rūdiškių gimnazijos darbuotojų ir specialistų darbo organizavimo nuotoliniu būdu“, 2020-03-16 OV-32,  „Dėl Trakų r. Rūdiškių gimnazijos mokytojų darbo organizavimo nuotoliniu būdu“,</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2020-03-20 „Dėl nemokamo maitinimo karantino metu organizavimo tvarkos“; 2020-03-23 OV-35   „Dėl Trakų r. Rūdiškių gimnazijos nuotolinio mokymosi tvarkos aprašo </w:t>
            </w:r>
            <w:r w:rsidRPr="00B5514F">
              <w:rPr>
                <w:rFonts w:ascii="Times New Roman" w:eastAsia="Times New Roman" w:hAnsi="Times New Roman" w:cs="Times New Roman"/>
                <w:sz w:val="24"/>
                <w:szCs w:val="24"/>
                <w:lang w:eastAsia="lt-LT"/>
              </w:rPr>
              <w:lastRenderedPageBreak/>
              <w:t xml:space="preserve">ir pamokų tvarkaraščio tvirtinimo“; 2020-04-14 OV-46 „Dėl Trakų r. Rūdiškių gimnazijos darbo organizavimo pokyčių, prisitaikant prie Covid-19 situacijos“; 2020-10-08 OV-99 „Dėl Trakų r. Rūdiškių gimnazijos pasirengimo mokymui nuotoliniu ar mišriu būdu 2020-2021 </w:t>
            </w:r>
            <w:proofErr w:type="spellStart"/>
            <w:r w:rsidRPr="00B5514F">
              <w:rPr>
                <w:rFonts w:ascii="Times New Roman" w:eastAsia="Times New Roman" w:hAnsi="Times New Roman" w:cs="Times New Roman"/>
                <w:sz w:val="24"/>
                <w:szCs w:val="24"/>
                <w:lang w:eastAsia="lt-LT"/>
              </w:rPr>
              <w:t>m.m</w:t>
            </w:r>
            <w:proofErr w:type="spellEnd"/>
            <w:r w:rsidRPr="00B5514F">
              <w:rPr>
                <w:rFonts w:ascii="Times New Roman" w:eastAsia="Times New Roman" w:hAnsi="Times New Roman" w:cs="Times New Roman"/>
                <w:sz w:val="24"/>
                <w:szCs w:val="24"/>
                <w:lang w:eastAsia="lt-LT"/>
              </w:rPr>
              <w:t>. priemonių plano tvirtinimo“; 2020-10-29 OV-110 „Dėl mokymosi organizavimo nuotoliniu būdu“.</w:t>
            </w:r>
          </w:p>
        </w:tc>
        <w:tc>
          <w:tcPr>
            <w:tcW w:w="524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Užtikrintas sklandus nuotolinio ugdymo bei darbo procesas karantino metu, operatyviai reaguojama į TA pasikeitusius aktus, nurodymus.</w:t>
            </w:r>
          </w:p>
        </w:tc>
      </w:tr>
      <w:tr w:rsidR="00B5514F" w:rsidRPr="00B5514F" w:rsidTr="00537382">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lastRenderedPageBreak/>
              <w:t>3.2. Asmens duomenų apsaugos užtikrinimas, naujų dokumentų rengimas, esamų koregavimas. Pakoreguotas pasikeitus TA „Trakų r. Rūdiškių gimnazijos asmens duomenų saugumo pažeidimų valdymo tvarkos aprašas (2020-01-31 įsakymas Nr. OV-17), parengtos RG įrengtų vaizdo stebėjimo kamerų naudojimo ir vaizdo duomenų tvarkymo taisyklės ( 2020-02-03 Nr. OV-20).</w:t>
            </w:r>
          </w:p>
        </w:tc>
        <w:tc>
          <w:tcPr>
            <w:tcW w:w="524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Užtikrintas asmens duomenų apsaugos TA vykdymas pandemijos sąlygomis.</w:t>
            </w:r>
          </w:p>
        </w:tc>
      </w:tr>
      <w:tr w:rsidR="00B5514F" w:rsidRPr="00B5514F" w:rsidTr="00537382">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3.3. Darbuotojų saugos ir sveikatos užtikrinimas, COVID-19 ligos susirgimų valdymas, ekstremalių situacijų valdymas ( tvarkų, aprašų rengimas).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Parengta: Trakų r. Rūdiškių gimnazijos ekstremalių situacijų valdymo planas (2020-02-19 OV-25); 2) Covid-19 viruso profilaktinių priemonių aprašas (2020-02-28 OV-28), „Dėl Trakų r. Rūdiškių gimnazijos darbuotojų veiksmų plano nustačius Covid-19 viruso atvejų tvirtinimo“; </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2020-05-26 OV-56 „Dėl mokinių ugdymo, gimnazijos darbuotojų darbo organizavimo ir saugos reikalavimų Trakų r. Rūdiškių gimnazijoje nuo 2020 m. gegužės 25 d. tvarkos “; 2020-09-23 OV-98 „Dėl Trakų r. Rūdiškių gimnazijos darbuotojų saugos ir sveikatos užtikrinimo tvarkos aprašo bei priemonių plano tvirtinimo“; 2020-09-23 OV-98/1 „Dėl Trakų r. Rūdiškių gimnazijos darbuotojų saugos ir sveikatos užtikrinimo ekstremalios situacijos laikotarpiu reikalavimų tvirtinimo“.</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Prieš prasidedant naujiems 2020-2021 mokslo metams parengtos ir bendruomenei ( mokytojams ir mokiniams) pristatytos rekomendacijos/atmintinės, kur išdėstyti pagrindiniai reikalavimai ugdymo(</w:t>
            </w:r>
            <w:proofErr w:type="spellStart"/>
            <w:r w:rsidRPr="00B5514F">
              <w:rPr>
                <w:rFonts w:ascii="Times New Roman" w:eastAsia="Times New Roman" w:hAnsi="Times New Roman" w:cs="Times New Roman"/>
                <w:sz w:val="24"/>
                <w:szCs w:val="24"/>
                <w:lang w:eastAsia="lt-LT"/>
              </w:rPr>
              <w:t>si</w:t>
            </w:r>
            <w:proofErr w:type="spellEnd"/>
            <w:r w:rsidRPr="00B5514F">
              <w:rPr>
                <w:rFonts w:ascii="Times New Roman" w:eastAsia="Times New Roman" w:hAnsi="Times New Roman" w:cs="Times New Roman"/>
                <w:sz w:val="24"/>
                <w:szCs w:val="24"/>
                <w:lang w:eastAsia="lt-LT"/>
              </w:rPr>
              <w:t>) organizavimui (srautų reguliavimas, maitinimo, pavėžėjimo, patalpų valymo organizavimas bei  reikalavimai asmens saugos ir sveikatos užtikrinimui).</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524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Vykdoma saugos reikalavimų vykdymo stebėsena, nuolat papildomos asmens saugos priemonių, patalpų priežiūros ir dezinfekavimo atsargos, laiku organizuojama patalpų dezinfekcija pasireiškus Covid-19 susirgimams įstaigoje (2 k.)</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Organizuota visų darbuotojų apsauga (draudimas) nuo COVID-19 susirgimų, mokinių bei darbuotojų apsauga nuo nelaimingų atsitikimų. Draudimines išmokas dėl susirgimo Covid-19 gavo 2 gimnazijos mokytojai, kurie buvo gydomi ligoninėje.</w:t>
            </w:r>
          </w:p>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Užtikrintas LR SAM - valstybės lygio ekstremalios situacijos valstybės operacijų vadovo - sprendimų vykdymas, bendruomenės asmens higienos, saugos užtikrinimas. Gimnazijoje išvengta Covid-19 ligos protrūkių. </w:t>
            </w:r>
          </w:p>
        </w:tc>
      </w:tr>
      <w:tr w:rsidR="00B5514F" w:rsidRPr="00B5514F" w:rsidTr="00537382">
        <w:tc>
          <w:tcPr>
            <w:tcW w:w="850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3.4. Ugdymo situacijos organizavimo tyrimas, analizė  dirbant pasikeitusiomis aplinkybėmis. Per 2020 m. buvo atlikta 10 įvairių tyrimų </w:t>
            </w:r>
            <w:proofErr w:type="spellStart"/>
            <w:r w:rsidRPr="00B5514F">
              <w:rPr>
                <w:rFonts w:ascii="Times New Roman" w:eastAsia="Times New Roman" w:hAnsi="Times New Roman" w:cs="Times New Roman"/>
                <w:i/>
                <w:sz w:val="24"/>
                <w:szCs w:val="24"/>
                <w:lang w:eastAsia="lt-LT"/>
              </w:rPr>
              <w:t>apklausa.lt</w:t>
            </w:r>
            <w:proofErr w:type="spellEnd"/>
            <w:r w:rsidRPr="00B5514F">
              <w:rPr>
                <w:rFonts w:ascii="Times New Roman" w:eastAsia="Times New Roman" w:hAnsi="Times New Roman" w:cs="Times New Roman"/>
                <w:sz w:val="24"/>
                <w:szCs w:val="24"/>
                <w:lang w:eastAsia="lt-LT"/>
              </w:rPr>
              <w:t xml:space="preserve"> platformoje, kurių metu buvo apklausiami mokiniai, jų tėvai (atstovai),  mokytojai. Apklausų metu nagrinėta mokinių ir mokytojų savijauta ugdymo procese, tirtos nuotolinio ugdymo organizavimo sėkmės ir problemos, tartasi dėl ugdymo organizavimo būdų ir sąlygų, domėtasi ugdymo organizavimo turiniu, pagalbos teikimo poreikiu ir pan.</w:t>
            </w:r>
          </w:p>
        </w:tc>
        <w:tc>
          <w:tcPr>
            <w:tcW w:w="5245" w:type="dxa"/>
            <w:tcBorders>
              <w:top w:val="single" w:sz="4" w:space="0" w:color="auto"/>
              <w:left w:val="single" w:sz="4" w:space="0" w:color="auto"/>
              <w:bottom w:val="single" w:sz="4" w:space="0" w:color="auto"/>
              <w:right w:val="single" w:sz="4" w:space="0" w:color="auto"/>
            </w:tcBorders>
          </w:tcPr>
          <w:p w:rsidR="00B5514F" w:rsidRPr="00B5514F" w:rsidRDefault="00B5514F" w:rsidP="00B5514F">
            <w:pPr>
              <w:overflowPunct w:val="0"/>
              <w:spacing w:after="0" w:line="240" w:lineRule="auto"/>
              <w:jc w:val="both"/>
              <w:textAlignment w:val="baseline"/>
              <w:rPr>
                <w:rFonts w:ascii="Times New Roman" w:eastAsia="Times New Roman" w:hAnsi="Times New Roman" w:cs="Times New Roman"/>
                <w:sz w:val="24"/>
                <w:szCs w:val="24"/>
                <w:lang w:eastAsia="lt-LT"/>
              </w:rPr>
            </w:pPr>
            <w:r w:rsidRPr="00B5514F">
              <w:rPr>
                <w:rFonts w:ascii="Times New Roman" w:eastAsia="Times New Roman" w:hAnsi="Times New Roman" w:cs="Times New Roman"/>
                <w:sz w:val="24"/>
                <w:szCs w:val="24"/>
                <w:lang w:eastAsia="lt-LT"/>
              </w:rPr>
              <w:t xml:space="preserve">  Gauti duomenys padėjo gimnazijos administracijai operatyviai reaguoti į bendruomenės poreikius tobulinant nuotolinio ugdymo ir pagalbos organizavimą pasikeitusiomis ugdymo bei darbo sąlygomis.</w:t>
            </w:r>
          </w:p>
        </w:tc>
      </w:tr>
    </w:tbl>
    <w:p w:rsidR="00B5514F" w:rsidRPr="00B5514F" w:rsidRDefault="00B5514F" w:rsidP="00B5514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F743BA" w:rsidRPr="00F743BA" w:rsidRDefault="00F743BA" w:rsidP="00F743BA">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4110"/>
        <w:gridCol w:w="5245"/>
      </w:tblGrid>
      <w:tr w:rsidR="00F743BA" w:rsidRPr="00F743BA" w:rsidTr="003A027A">
        <w:tc>
          <w:tcPr>
            <w:tcW w:w="2268"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Siektini rezultatai</w:t>
            </w:r>
          </w:p>
        </w:tc>
        <w:tc>
          <w:tcPr>
            <w:tcW w:w="4110"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Pasiekti rezultatai ir jų rodikliai</w:t>
            </w:r>
          </w:p>
        </w:tc>
      </w:tr>
      <w:tr w:rsidR="00F743BA" w:rsidRPr="00F743BA" w:rsidTr="003A027A">
        <w:tc>
          <w:tcPr>
            <w:tcW w:w="2268"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4.1. nebuvo</w:t>
            </w:r>
          </w:p>
        </w:tc>
        <w:tc>
          <w:tcPr>
            <w:tcW w:w="2127"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r>
      <w:tr w:rsidR="00F743BA" w:rsidRPr="00F743BA" w:rsidTr="003A027A">
        <w:tc>
          <w:tcPr>
            <w:tcW w:w="2268"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r>
      <w:tr w:rsidR="00F743BA" w:rsidRPr="00F743BA" w:rsidTr="003A027A">
        <w:tc>
          <w:tcPr>
            <w:tcW w:w="2268"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rsidR="00F743BA" w:rsidRPr="00F743BA" w:rsidRDefault="00F743BA" w:rsidP="00F743BA">
            <w:pPr>
              <w:overflowPunct w:val="0"/>
              <w:spacing w:after="0" w:line="240" w:lineRule="auto"/>
              <w:textAlignment w:val="baseline"/>
              <w:rPr>
                <w:rFonts w:ascii="Times New Roman" w:eastAsia="Times New Roman" w:hAnsi="Times New Roman" w:cs="Times New Roman"/>
                <w:sz w:val="24"/>
                <w:szCs w:val="24"/>
                <w:lang w:eastAsia="lt-LT"/>
              </w:rPr>
            </w:pPr>
          </w:p>
        </w:tc>
      </w:tr>
    </w:tbl>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III SKYRIUS</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spacing w:after="0" w:line="240" w:lineRule="auto"/>
        <w:jc w:val="center"/>
        <w:rPr>
          <w:rFonts w:ascii="Times New Roman" w:eastAsia="Times New Roman" w:hAnsi="Times New Roman" w:cs="Times New Roman"/>
          <w:b/>
          <w:sz w:val="24"/>
          <w:szCs w:val="20"/>
        </w:rPr>
      </w:pPr>
      <w:r w:rsidRPr="00F743BA">
        <w:rPr>
          <w:rFonts w:ascii="Times New Roman" w:eastAsia="Times New Roman" w:hAnsi="Times New Roman" w:cs="Times New Roman"/>
          <w:b/>
          <w:sz w:val="24"/>
          <w:szCs w:val="20"/>
        </w:rPr>
        <w:t>GEBĖJIMŲ ATLIKTI PAREIGYBĖS APRAŠYME NUSTATYTAS FUNKCIJAS VERTINIMAS</w:t>
      </w:r>
    </w:p>
    <w:p w:rsidR="00F743BA" w:rsidRPr="00F743BA" w:rsidRDefault="00F743BA" w:rsidP="00F743BA">
      <w:pPr>
        <w:spacing w:after="0" w:line="240" w:lineRule="auto"/>
        <w:jc w:val="center"/>
        <w:rPr>
          <w:rFonts w:ascii="Times New Roman" w:eastAsia="Times New Roman" w:hAnsi="Times New Roman" w:cs="Times New Roman"/>
        </w:rPr>
      </w:pPr>
    </w:p>
    <w:p w:rsidR="00F743BA" w:rsidRPr="00F743BA" w:rsidRDefault="00F743BA" w:rsidP="00F743BA">
      <w:pPr>
        <w:spacing w:after="0" w:line="240" w:lineRule="auto"/>
        <w:rPr>
          <w:rFonts w:ascii="Times New Roman" w:eastAsia="Times New Roman" w:hAnsi="Times New Roman" w:cs="Times New Roman"/>
          <w:b/>
          <w:sz w:val="24"/>
          <w:szCs w:val="20"/>
        </w:rPr>
      </w:pPr>
      <w:r w:rsidRPr="00F743BA">
        <w:rPr>
          <w:rFonts w:ascii="Times New Roman" w:eastAsia="Times New Roman" w:hAnsi="Times New Roman" w:cs="Times New Roman"/>
          <w:b/>
          <w:sz w:val="24"/>
          <w:szCs w:val="20"/>
        </w:rPr>
        <w:t>5. Gebėjimų atlikti pareigybės aprašyme nustatytas funkcijas vertinimas</w:t>
      </w:r>
    </w:p>
    <w:p w:rsidR="00F743BA" w:rsidRPr="00F743BA" w:rsidRDefault="00F743BA" w:rsidP="00F743BA">
      <w:pPr>
        <w:tabs>
          <w:tab w:val="left" w:pos="284"/>
        </w:tabs>
        <w:spacing w:after="0" w:line="240" w:lineRule="auto"/>
        <w:jc w:val="both"/>
        <w:rPr>
          <w:rFonts w:ascii="Times New Roman" w:eastAsia="Times New Roman" w:hAnsi="Times New Roman" w:cs="Times New Roman"/>
          <w:sz w:val="20"/>
          <w:szCs w:val="20"/>
          <w:lang w:eastAsia="lt-LT"/>
        </w:rPr>
      </w:pPr>
      <w:r w:rsidRPr="00F743BA">
        <w:rPr>
          <w:rFonts w:ascii="Times New Roman" w:eastAsia="Times New Roman" w:hAnsi="Times New Roman" w:cs="Times New Roman"/>
          <w:sz w:val="20"/>
          <w:szCs w:val="20"/>
          <w:lang w:eastAsia="lt-LT"/>
        </w:rPr>
        <w:t>(pildoma, aptariant ataskaitą)</w:t>
      </w:r>
    </w:p>
    <w:tbl>
      <w:tblPr>
        <w:tblW w:w="12333" w:type="dxa"/>
        <w:tblInd w:w="108" w:type="dxa"/>
        <w:tblCellMar>
          <w:left w:w="10" w:type="dxa"/>
          <w:right w:w="10" w:type="dxa"/>
        </w:tblCellMar>
        <w:tblLook w:val="04A0" w:firstRow="1" w:lastRow="0" w:firstColumn="1" w:lastColumn="0" w:noHBand="0" w:noVBand="1"/>
      </w:tblPr>
      <w:tblGrid>
        <w:gridCol w:w="8222"/>
        <w:gridCol w:w="4111"/>
      </w:tblGrid>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jc w:val="center"/>
              <w:rPr>
                <w:rFonts w:ascii="Times New Roman" w:eastAsia="Times New Roman" w:hAnsi="Times New Roman" w:cs="Times New Roman"/>
              </w:rPr>
            </w:pPr>
            <w:r w:rsidRPr="00F743BA">
              <w:rPr>
                <w:rFonts w:ascii="Times New Roman" w:eastAsia="Times New Roman" w:hAnsi="Times New Roman" w:cs="Times New Roman"/>
              </w:rPr>
              <w:t>Vertinimo kriterijai</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Pažymimas atitinkamas langelis:</w:t>
            </w:r>
          </w:p>
          <w:p w:rsidR="00F743BA" w:rsidRPr="00F743BA" w:rsidRDefault="00F743BA" w:rsidP="00F743BA">
            <w:pPr>
              <w:spacing w:after="0" w:line="240" w:lineRule="auto"/>
              <w:rPr>
                <w:rFonts w:ascii="Times New Roman" w:eastAsia="Times New Roman" w:hAnsi="Times New Roman" w:cs="Times New Roman"/>
                <w:b/>
              </w:rPr>
            </w:pPr>
            <w:r w:rsidRPr="00F743BA">
              <w:rPr>
                <w:rFonts w:ascii="Times New Roman" w:eastAsia="Times New Roman" w:hAnsi="Times New Roman" w:cs="Times New Roman"/>
              </w:rPr>
              <w:t>1 – nepatenkinamai;</w:t>
            </w:r>
          </w:p>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2 – patenkinamai;</w:t>
            </w:r>
          </w:p>
          <w:p w:rsidR="00F743BA" w:rsidRPr="00F743BA" w:rsidRDefault="00F743BA" w:rsidP="00F743BA">
            <w:pPr>
              <w:spacing w:after="0" w:line="240" w:lineRule="auto"/>
              <w:rPr>
                <w:rFonts w:ascii="Times New Roman" w:eastAsia="Times New Roman" w:hAnsi="Times New Roman" w:cs="Times New Roman"/>
                <w:b/>
              </w:rPr>
            </w:pPr>
            <w:r w:rsidRPr="00F743BA">
              <w:rPr>
                <w:rFonts w:ascii="Times New Roman" w:eastAsia="Times New Roman" w:hAnsi="Times New Roman" w:cs="Times New Roman"/>
              </w:rPr>
              <w:t>3 – gerai;</w:t>
            </w:r>
          </w:p>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4 – labai gerai</w:t>
            </w:r>
          </w:p>
        </w:tc>
      </w:tr>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jc w:val="both"/>
              <w:rPr>
                <w:rFonts w:ascii="Times New Roman" w:eastAsia="Times New Roman" w:hAnsi="Times New Roman" w:cs="Times New Roman"/>
              </w:rPr>
            </w:pPr>
            <w:r w:rsidRPr="00F743BA">
              <w:rPr>
                <w:rFonts w:ascii="Times New Roman" w:eastAsia="Times New Roman" w:hAnsi="Times New Roman" w:cs="Times New Roman"/>
              </w:rPr>
              <w:t>5.1. Informacijos ir situacijos valdymas atliekant funkcijas</w:t>
            </w:r>
            <w:r w:rsidRPr="00F743BA">
              <w:rPr>
                <w:rFonts w:ascii="Times New Roman" w:eastAsia="Times New Roman" w:hAnsi="Times New Roman" w:cs="Times New Roman"/>
                <w: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1□      2□       3□       4□</w:t>
            </w:r>
          </w:p>
        </w:tc>
      </w:tr>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jc w:val="both"/>
              <w:rPr>
                <w:rFonts w:ascii="Times New Roman" w:eastAsia="Times New Roman" w:hAnsi="Times New Roman" w:cs="Times New Roman"/>
              </w:rPr>
            </w:pPr>
            <w:r w:rsidRPr="00F743BA">
              <w:rPr>
                <w:rFonts w:ascii="Times New Roman" w:eastAsia="Times New Roman" w:hAnsi="Times New Roman" w:cs="Times New Roman"/>
              </w:rPr>
              <w:t>5.2. Išteklių (žmogiškųjų, laiko ir materialinių) paskirstymas</w:t>
            </w:r>
            <w:r w:rsidRPr="00F743BA">
              <w:rPr>
                <w:rFonts w:ascii="Times New Roman" w:eastAsia="Times New Roman" w:hAnsi="Times New Roman" w:cs="Times New Roman"/>
                <w: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tabs>
                <w:tab w:val="left" w:pos="690"/>
              </w:tabs>
              <w:spacing w:after="0" w:line="240" w:lineRule="auto"/>
              <w:ind w:hanging="19"/>
              <w:rPr>
                <w:rFonts w:ascii="Times New Roman" w:eastAsia="Times New Roman" w:hAnsi="Times New Roman" w:cs="Times New Roman"/>
              </w:rPr>
            </w:pPr>
            <w:r w:rsidRPr="00F743BA">
              <w:rPr>
                <w:rFonts w:ascii="Times New Roman" w:eastAsia="Times New Roman" w:hAnsi="Times New Roman" w:cs="Times New Roman"/>
              </w:rPr>
              <w:t>1□      2□       3□       4□</w:t>
            </w:r>
          </w:p>
        </w:tc>
      </w:tr>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jc w:val="both"/>
              <w:rPr>
                <w:rFonts w:ascii="Times New Roman" w:eastAsia="Times New Roman" w:hAnsi="Times New Roman" w:cs="Times New Roman"/>
              </w:rPr>
            </w:pPr>
            <w:r w:rsidRPr="00F743BA">
              <w:rPr>
                <w:rFonts w:ascii="Times New Roman" w:eastAsia="Times New Roman" w:hAnsi="Times New Roman" w:cs="Times New Roman"/>
              </w:rPr>
              <w:t>5.3. Lyderystės ir vadovavimo efektyvumas</w:t>
            </w:r>
            <w:r w:rsidRPr="00F743BA">
              <w:rPr>
                <w:rFonts w:ascii="Times New Roman" w:eastAsia="Times New Roman" w:hAnsi="Times New Roman" w:cs="Times New Roman"/>
                <w: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1□      2□       3□       4□</w:t>
            </w:r>
          </w:p>
        </w:tc>
      </w:tr>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43BA" w:rsidRPr="00F743BA" w:rsidRDefault="00F743BA" w:rsidP="00F743BA">
            <w:pPr>
              <w:spacing w:after="0" w:line="240" w:lineRule="auto"/>
              <w:jc w:val="both"/>
              <w:rPr>
                <w:rFonts w:ascii="Times New Roman" w:eastAsia="Times New Roman" w:hAnsi="Times New Roman" w:cs="Times New Roman"/>
              </w:rPr>
            </w:pPr>
            <w:r w:rsidRPr="00F743BA">
              <w:rPr>
                <w:rFonts w:ascii="Times New Roman" w:eastAsia="Times New Roman" w:hAnsi="Times New Roman" w:cs="Times New Roman"/>
              </w:rPr>
              <w:t>5.4. Ž</w:t>
            </w:r>
            <w:r w:rsidRPr="00F743BA">
              <w:rPr>
                <w:rFonts w:ascii="Times New Roman" w:eastAsia="Times New Roman" w:hAnsi="Times New Roman" w:cs="Times New Roman"/>
                <w:color w:val="000000"/>
              </w:rPr>
              <w:t>inių, gebėjimų ir įgūdžių panaudojimas, atliekant funkcijas ir siekiant rezultatų</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1□      2□       3□       4□</w:t>
            </w:r>
          </w:p>
        </w:tc>
      </w:tr>
      <w:tr w:rsidR="00F743BA" w:rsidRPr="00F743BA" w:rsidTr="003A027A">
        <w:trPr>
          <w:trHeight w:val="1"/>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5.5. Bendras įvertinimas (pažymimas vidurkis)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43BA" w:rsidRPr="00F743BA" w:rsidRDefault="00F743BA" w:rsidP="00F743BA">
            <w:pPr>
              <w:spacing w:after="0" w:line="240" w:lineRule="auto"/>
              <w:rPr>
                <w:rFonts w:ascii="Times New Roman" w:eastAsia="Times New Roman" w:hAnsi="Times New Roman" w:cs="Times New Roman"/>
              </w:rPr>
            </w:pPr>
            <w:r w:rsidRPr="00F743BA">
              <w:rPr>
                <w:rFonts w:ascii="Times New Roman" w:eastAsia="Times New Roman" w:hAnsi="Times New Roman" w:cs="Times New Roman"/>
              </w:rPr>
              <w:t>1□      2□       3□       4□</w:t>
            </w:r>
          </w:p>
        </w:tc>
      </w:tr>
    </w:tbl>
    <w:p w:rsidR="00F743BA" w:rsidRPr="00F743BA" w:rsidRDefault="00F743BA" w:rsidP="00F743BA">
      <w:pPr>
        <w:spacing w:after="0" w:line="240" w:lineRule="auto"/>
        <w:jc w:val="center"/>
        <w:rPr>
          <w:rFonts w:ascii="Times New Roman" w:eastAsia="Times New Roman" w:hAnsi="Times New Roman" w:cs="Times New Roman"/>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spacing w:after="0" w:line="240" w:lineRule="auto"/>
        <w:jc w:val="center"/>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IV SKYRIUS</w:t>
      </w:r>
    </w:p>
    <w:p w:rsidR="00F743BA" w:rsidRPr="00F743BA" w:rsidRDefault="00F743BA" w:rsidP="00F743BA">
      <w:pPr>
        <w:spacing w:after="0" w:line="240" w:lineRule="auto"/>
        <w:jc w:val="center"/>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PASIEKTŲ REZULTATŲ VYKDANT UŽDUOTIS ĮSIVERTINIMAS IR KOMPETENCIJŲ TOBULINIMAS</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textAlignment w:val="baseline"/>
        <w:rPr>
          <w:rFonts w:ascii="Times New Roman" w:eastAsia="Times New Roman" w:hAnsi="Times New Roman" w:cs="Times New Roman"/>
          <w:b/>
          <w:sz w:val="20"/>
          <w:szCs w:val="20"/>
          <w:lang w:eastAsia="lt-LT"/>
        </w:rPr>
      </w:pPr>
    </w:p>
    <w:p w:rsidR="00F743BA" w:rsidRPr="00F743BA" w:rsidRDefault="00F743BA" w:rsidP="00F743BA">
      <w:pPr>
        <w:overflowPunct w:val="0"/>
        <w:spacing w:after="0" w:line="240" w:lineRule="auto"/>
        <w:ind w:left="360" w:hanging="360"/>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6.</w:t>
      </w:r>
      <w:r w:rsidRPr="00F743BA">
        <w:rPr>
          <w:rFonts w:ascii="Times New Roman" w:eastAsia="Times New Roman" w:hAnsi="Times New Roman" w:cs="Times New Roman"/>
          <w:b/>
          <w:sz w:val="24"/>
          <w:szCs w:val="24"/>
          <w:lang w:eastAsia="lt-LT"/>
        </w:rPr>
        <w:tab/>
        <w:t>Pasiektų rezultatų vykdant užduotis įsivertinimas</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5074"/>
      </w:tblGrid>
      <w:tr w:rsidR="00F743BA" w:rsidRPr="00F743BA" w:rsidTr="003A02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Užduočių įvykdymo aprašymas</w:t>
            </w:r>
          </w:p>
        </w:tc>
        <w:tc>
          <w:tcPr>
            <w:tcW w:w="507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Pažymimas atitinkamas langelis</w:t>
            </w:r>
          </w:p>
        </w:tc>
      </w:tr>
      <w:tr w:rsidR="00F743BA" w:rsidRPr="00F743BA" w:rsidTr="003A02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lastRenderedPageBreak/>
              <w:t>6.1. Užduotys įvykdytos ir viršijo kai kuriuos sutartus vertinimo rodiklius</w:t>
            </w:r>
          </w:p>
        </w:tc>
        <w:tc>
          <w:tcPr>
            <w:tcW w:w="507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ind w:right="340"/>
              <w:jc w:val="right"/>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 xml:space="preserve">Labai gerai </w:t>
            </w:r>
            <w:r w:rsidRPr="00F743BA">
              <w:rPr>
                <w:rFonts w:ascii="Segoe UI Symbol" w:eastAsia="MS Gothic" w:hAnsi="Segoe UI Symbol" w:cs="Segoe UI Symbol"/>
                <w:lang w:eastAsia="lt-LT"/>
              </w:rPr>
              <w:t>☐</w:t>
            </w:r>
          </w:p>
        </w:tc>
      </w:tr>
      <w:tr w:rsidR="00F743BA" w:rsidRPr="00F743BA" w:rsidTr="003A02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6.2. Užduotys iš esmės įvykdytos pagal sutartus vertinimo rodiklius</w:t>
            </w:r>
          </w:p>
        </w:tc>
        <w:tc>
          <w:tcPr>
            <w:tcW w:w="507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ind w:right="340"/>
              <w:jc w:val="right"/>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 xml:space="preserve">Gerai </w:t>
            </w:r>
            <w:r w:rsidRPr="00F743BA">
              <w:rPr>
                <w:rFonts w:ascii="Segoe UI Symbol" w:eastAsia="MS Gothic" w:hAnsi="Segoe UI Symbol" w:cs="Segoe UI Symbol"/>
                <w:lang w:eastAsia="lt-LT"/>
              </w:rPr>
              <w:t>☐</w:t>
            </w:r>
          </w:p>
        </w:tc>
      </w:tr>
      <w:tr w:rsidR="00F743BA" w:rsidRPr="00F743BA" w:rsidTr="003A02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6.3. Įvykdytos tik kai kurios užduotys pagal sutartus vertinimo rodiklius</w:t>
            </w:r>
          </w:p>
        </w:tc>
        <w:tc>
          <w:tcPr>
            <w:tcW w:w="507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ind w:right="340"/>
              <w:jc w:val="right"/>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 xml:space="preserve">Patenkinamai </w:t>
            </w:r>
            <w:r w:rsidRPr="00F743BA">
              <w:rPr>
                <w:rFonts w:ascii="Segoe UI Symbol" w:eastAsia="MS Gothic" w:hAnsi="Segoe UI Symbol" w:cs="Segoe UI Symbol"/>
                <w:lang w:eastAsia="lt-LT"/>
              </w:rPr>
              <w:t>☐</w:t>
            </w:r>
          </w:p>
        </w:tc>
      </w:tr>
      <w:tr w:rsidR="00F743BA" w:rsidRPr="00F743BA" w:rsidTr="003A027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6.4. Užduotys neįvykdytos pagal sutartus vertinimo rodiklius</w:t>
            </w:r>
          </w:p>
        </w:tc>
        <w:tc>
          <w:tcPr>
            <w:tcW w:w="507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overflowPunct w:val="0"/>
              <w:spacing w:after="0" w:line="240" w:lineRule="auto"/>
              <w:ind w:right="340"/>
              <w:jc w:val="right"/>
              <w:textAlignment w:val="baseline"/>
              <w:rPr>
                <w:rFonts w:ascii="Times New Roman" w:eastAsia="Times New Roman" w:hAnsi="Times New Roman" w:cs="Times New Roman"/>
                <w:lang w:eastAsia="lt-LT"/>
              </w:rPr>
            </w:pPr>
            <w:r w:rsidRPr="00F743BA">
              <w:rPr>
                <w:rFonts w:ascii="Times New Roman" w:eastAsia="Times New Roman" w:hAnsi="Times New Roman" w:cs="Times New Roman"/>
                <w:lang w:eastAsia="lt-LT"/>
              </w:rPr>
              <w:t xml:space="preserve">Nepatenkinamai </w:t>
            </w:r>
            <w:r w:rsidRPr="00F743BA">
              <w:rPr>
                <w:rFonts w:ascii="Segoe UI Symbol" w:eastAsia="MS Gothic" w:hAnsi="Segoe UI Symbol" w:cs="Segoe UI Symbol"/>
                <w:lang w:eastAsia="lt-LT"/>
              </w:rPr>
              <w:t>☐</w:t>
            </w:r>
          </w:p>
        </w:tc>
      </w:tr>
    </w:tbl>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743BA" w:rsidRPr="00F743BA" w:rsidRDefault="00F743BA" w:rsidP="00F743BA">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7.</w:t>
      </w:r>
      <w:r w:rsidRPr="00F743BA">
        <w:rPr>
          <w:rFonts w:ascii="Times New Roman" w:eastAsia="Times New Roman" w:hAnsi="Times New Roman" w:cs="Times New Roman"/>
          <w:b/>
          <w:sz w:val="24"/>
          <w:szCs w:val="24"/>
          <w:lang w:eastAsia="lt-LT"/>
        </w:rPr>
        <w:tab/>
        <w:t>Kompetencijos, kurias norėtų tobulinti</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tblGrid>
      <w:tr w:rsidR="00F743BA" w:rsidRPr="00F743BA" w:rsidTr="003A027A">
        <w:tc>
          <w:tcPr>
            <w:tcW w:w="11907"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7.1. </w:t>
            </w:r>
            <w:r w:rsidRPr="00F743BA">
              <w:rPr>
                <w:rFonts w:ascii="Times New Roman" w:eastAsia="Times New Roman" w:hAnsi="Times New Roman" w:cs="Times New Roman"/>
                <w:sz w:val="24"/>
                <w:szCs w:val="20"/>
              </w:rPr>
              <w:t>Strateginio švietimo įstaigos valdymo kompetencija.</w:t>
            </w:r>
          </w:p>
        </w:tc>
      </w:tr>
      <w:tr w:rsidR="00F743BA" w:rsidRPr="00F743BA" w:rsidTr="003A027A">
        <w:tc>
          <w:tcPr>
            <w:tcW w:w="11907"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7.2. </w:t>
            </w:r>
          </w:p>
        </w:tc>
      </w:tr>
      <w:tr w:rsidR="00F743BA" w:rsidRPr="00F743BA" w:rsidTr="003A027A">
        <w:tc>
          <w:tcPr>
            <w:tcW w:w="11907"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7.3.</w:t>
            </w:r>
          </w:p>
        </w:tc>
      </w:tr>
    </w:tbl>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743BA" w:rsidRPr="00F743BA" w:rsidRDefault="00F743BA" w:rsidP="00F743BA">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____________________                 __________                    _________________         ____</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F743BA">
        <w:rPr>
          <w:rFonts w:ascii="Times New Roman" w:eastAsia="Times New Roman" w:hAnsi="Times New Roman" w:cs="Times New Roman"/>
          <w:sz w:val="20"/>
          <w:szCs w:val="20"/>
          <w:lang w:eastAsia="lt-LT"/>
        </w:rPr>
        <w:t>(švietimo įstaigos vadovo pareigos)                  (parašas)                               (vardas ir pavardė)                      (data)</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743BA" w:rsidRPr="00F743BA" w:rsidRDefault="00F743BA" w:rsidP="00F743BA">
      <w:pPr>
        <w:spacing w:after="0" w:line="240" w:lineRule="auto"/>
        <w:jc w:val="center"/>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V SKYRIUS</w:t>
      </w:r>
    </w:p>
    <w:p w:rsidR="00F743BA" w:rsidRPr="00F743BA" w:rsidRDefault="00F743BA" w:rsidP="00F743BA">
      <w:pPr>
        <w:spacing w:after="0" w:line="240" w:lineRule="auto"/>
        <w:jc w:val="center"/>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KITŲ METŲ VEIKLOS UŽDUOTYS, REZULTATAI IR RODIKLIAI</w:t>
      </w:r>
    </w:p>
    <w:p w:rsidR="00F743BA" w:rsidRPr="00F743BA" w:rsidRDefault="00F743BA" w:rsidP="00F743BA">
      <w:pPr>
        <w:tabs>
          <w:tab w:val="left" w:pos="6237"/>
          <w:tab w:val="right" w:pos="8306"/>
        </w:tabs>
        <w:spacing w:after="0" w:line="240" w:lineRule="auto"/>
        <w:jc w:val="center"/>
        <w:rPr>
          <w:rFonts w:ascii="Times New Roman" w:eastAsia="Times New Roman" w:hAnsi="Times New Roman" w:cs="Times New Roman"/>
          <w:color w:val="000000"/>
        </w:rPr>
      </w:pPr>
    </w:p>
    <w:p w:rsidR="00F743BA" w:rsidRPr="00F743BA" w:rsidRDefault="00F743BA" w:rsidP="00F743BA">
      <w:pPr>
        <w:tabs>
          <w:tab w:val="left" w:pos="284"/>
          <w:tab w:val="left" w:pos="567"/>
        </w:tabs>
        <w:spacing w:after="0" w:line="240" w:lineRule="auto"/>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8.</w:t>
      </w:r>
      <w:r w:rsidRPr="00F743BA">
        <w:rPr>
          <w:rFonts w:ascii="Times New Roman" w:eastAsia="Times New Roman" w:hAnsi="Times New Roman" w:cs="Times New Roman"/>
          <w:b/>
          <w:sz w:val="24"/>
          <w:szCs w:val="24"/>
          <w:lang w:eastAsia="lt-LT"/>
        </w:rPr>
        <w:tab/>
        <w:t>Kitų metų užduotys</w:t>
      </w:r>
    </w:p>
    <w:p w:rsidR="00F743BA" w:rsidRPr="00F743BA" w:rsidRDefault="00F743BA" w:rsidP="00F743BA">
      <w:pPr>
        <w:spacing w:after="0" w:line="240" w:lineRule="auto"/>
        <w:rPr>
          <w:rFonts w:ascii="Times New Roman" w:eastAsia="Times New Roman" w:hAnsi="Times New Roman" w:cs="Times New Roman"/>
          <w:sz w:val="20"/>
          <w:szCs w:val="20"/>
          <w:lang w:eastAsia="lt-LT"/>
        </w:rPr>
      </w:pPr>
      <w:r w:rsidRPr="00F743BA">
        <w:rPr>
          <w:rFonts w:ascii="Times New Roman" w:eastAsia="Times New Roman" w:hAnsi="Times New Roman" w:cs="Times New Roman"/>
          <w:sz w:val="20"/>
          <w:szCs w:val="20"/>
          <w:lang w:eastAsia="lt-LT"/>
        </w:rPr>
        <w:t>(nustatomos ne mažiau kaip 3 ir ne daugiau kaip 5 užduotys)</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394"/>
        <w:gridCol w:w="6804"/>
      </w:tblGrid>
      <w:tr w:rsidR="00F743BA" w:rsidRPr="00F743BA" w:rsidTr="003A027A">
        <w:tc>
          <w:tcPr>
            <w:tcW w:w="269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Siektini rezultatai</w:t>
            </w:r>
          </w:p>
        </w:tc>
        <w:tc>
          <w:tcPr>
            <w:tcW w:w="6804" w:type="dxa"/>
            <w:tcBorders>
              <w:top w:val="single" w:sz="4" w:space="0" w:color="auto"/>
              <w:left w:val="single" w:sz="4" w:space="0" w:color="auto"/>
              <w:bottom w:val="single" w:sz="4" w:space="0" w:color="auto"/>
              <w:right w:val="single" w:sz="4" w:space="0" w:color="auto"/>
            </w:tcBorders>
            <w:vAlign w:val="center"/>
            <w:hideMark/>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Rezultatų vertinimo rodikliai (kuriais vadovaujantis vertinama, ar nustatytos užduotys įvykdytos)</w:t>
            </w:r>
          </w:p>
        </w:tc>
      </w:tr>
      <w:tr w:rsidR="00F743BA" w:rsidRPr="00F743BA" w:rsidTr="003A027A">
        <w:tc>
          <w:tcPr>
            <w:tcW w:w="269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8.1.     Tobulinti ugdymo kokybę skatinant individualią mokinių pažangą.</w:t>
            </w:r>
          </w:p>
        </w:tc>
        <w:tc>
          <w:tcPr>
            <w:tcW w:w="439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p>
        </w:tc>
        <w:tc>
          <w:tcPr>
            <w:tcW w:w="680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rPr>
                <w:rFonts w:ascii="Times New Roman" w:eastAsia="Times New Roman" w:hAnsi="Times New Roman" w:cs="Times New Roman"/>
                <w:sz w:val="24"/>
                <w:szCs w:val="24"/>
                <w:lang w:eastAsia="lt-LT"/>
              </w:rPr>
            </w:pPr>
          </w:p>
        </w:tc>
      </w:tr>
      <w:tr w:rsidR="00F743BA" w:rsidRPr="00F743BA" w:rsidTr="003A027A">
        <w:tc>
          <w:tcPr>
            <w:tcW w:w="269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8.2.  Gimnazijos bendruomenės palankios ir  sveikos aplinkos kūrimas, </w:t>
            </w:r>
          </w:p>
          <w:p w:rsidR="00F743BA" w:rsidRPr="00F743BA" w:rsidRDefault="00F743BA" w:rsidP="00F743BA">
            <w:pPr>
              <w:spacing w:after="0" w:line="240" w:lineRule="auto"/>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mokytojų </w:t>
            </w:r>
            <w:bookmarkStart w:id="0" w:name="_GoBack"/>
            <w:bookmarkEnd w:id="0"/>
            <w:r w:rsidRPr="00F743BA">
              <w:rPr>
                <w:rFonts w:ascii="Times New Roman" w:eastAsia="Times New Roman" w:hAnsi="Times New Roman" w:cs="Times New Roman"/>
                <w:sz w:val="24"/>
                <w:szCs w:val="24"/>
                <w:lang w:eastAsia="lt-LT"/>
              </w:rPr>
              <w:t>profesionalumo gerinimas.</w:t>
            </w:r>
          </w:p>
        </w:tc>
        <w:tc>
          <w:tcPr>
            <w:tcW w:w="439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p>
        </w:tc>
        <w:tc>
          <w:tcPr>
            <w:tcW w:w="680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p>
        </w:tc>
      </w:tr>
      <w:tr w:rsidR="00F743BA" w:rsidRPr="00F743BA" w:rsidTr="003A027A">
        <w:tc>
          <w:tcPr>
            <w:tcW w:w="269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8.3.Tęsti veiklas, skirtas  pilietiškai brandžios ir </w:t>
            </w:r>
            <w:r w:rsidRPr="00F743BA">
              <w:rPr>
                <w:rFonts w:ascii="Times New Roman" w:eastAsia="Times New Roman" w:hAnsi="Times New Roman" w:cs="Times New Roman"/>
                <w:sz w:val="24"/>
                <w:szCs w:val="24"/>
                <w:lang w:eastAsia="lt-LT"/>
              </w:rPr>
              <w:lastRenderedPageBreak/>
              <w:t>atsakingos asmenybės ugdymui.</w:t>
            </w:r>
          </w:p>
        </w:tc>
        <w:tc>
          <w:tcPr>
            <w:tcW w:w="439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p>
        </w:tc>
        <w:tc>
          <w:tcPr>
            <w:tcW w:w="680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p>
        </w:tc>
      </w:tr>
      <w:tr w:rsidR="00F743BA" w:rsidRPr="00F743BA" w:rsidTr="003A027A">
        <w:tc>
          <w:tcPr>
            <w:tcW w:w="269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lastRenderedPageBreak/>
              <w:t>8.4.</w:t>
            </w:r>
          </w:p>
        </w:tc>
        <w:tc>
          <w:tcPr>
            <w:tcW w:w="439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p>
        </w:tc>
        <w:tc>
          <w:tcPr>
            <w:tcW w:w="6804" w:type="dxa"/>
            <w:tcBorders>
              <w:top w:val="single" w:sz="4" w:space="0" w:color="auto"/>
              <w:left w:val="single" w:sz="4" w:space="0" w:color="auto"/>
              <w:bottom w:val="single" w:sz="4" w:space="0" w:color="auto"/>
              <w:right w:val="single" w:sz="4" w:space="0" w:color="auto"/>
            </w:tcBorders>
          </w:tcPr>
          <w:p w:rsidR="00F743BA" w:rsidRPr="00F743BA" w:rsidRDefault="00F743BA" w:rsidP="00F743BA">
            <w:pPr>
              <w:spacing w:after="0" w:line="240" w:lineRule="auto"/>
              <w:jc w:val="center"/>
              <w:rPr>
                <w:rFonts w:ascii="Times New Roman" w:eastAsia="Times New Roman" w:hAnsi="Times New Roman" w:cs="Times New Roman"/>
                <w:sz w:val="24"/>
                <w:szCs w:val="24"/>
                <w:lang w:eastAsia="lt-LT"/>
              </w:rPr>
            </w:pPr>
          </w:p>
        </w:tc>
      </w:tr>
    </w:tbl>
    <w:p w:rsidR="00F743BA" w:rsidRPr="00F743BA" w:rsidRDefault="00F743BA" w:rsidP="00F743BA">
      <w:pPr>
        <w:spacing w:after="0" w:line="240" w:lineRule="auto"/>
        <w:rPr>
          <w:rFonts w:ascii="Times New Roman" w:eastAsia="Times New Roman" w:hAnsi="Times New Roman" w:cs="Times New Roman"/>
          <w:sz w:val="24"/>
          <w:szCs w:val="24"/>
        </w:rPr>
      </w:pPr>
    </w:p>
    <w:p w:rsidR="00F743BA" w:rsidRPr="00F743BA" w:rsidRDefault="00F743BA" w:rsidP="00F743BA">
      <w:pPr>
        <w:tabs>
          <w:tab w:val="left" w:pos="426"/>
        </w:tabs>
        <w:spacing w:after="0" w:line="240" w:lineRule="auto"/>
        <w:jc w:val="both"/>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9.</w:t>
      </w:r>
      <w:r w:rsidRPr="00F743BA">
        <w:rPr>
          <w:rFonts w:ascii="Times New Roman" w:eastAsia="Times New Roman" w:hAnsi="Times New Roman" w:cs="Times New Roman"/>
          <w:b/>
          <w:sz w:val="24"/>
          <w:szCs w:val="24"/>
          <w:lang w:eastAsia="lt-LT"/>
        </w:rPr>
        <w:tab/>
        <w:t>Rizika, kuriai esant nustatytos užduotys gali būti neįvykdytos</w:t>
      </w:r>
      <w:r w:rsidRPr="00F743BA">
        <w:rPr>
          <w:rFonts w:ascii="Times New Roman" w:eastAsia="Times New Roman" w:hAnsi="Times New Roman" w:cs="Times New Roman"/>
          <w:sz w:val="24"/>
          <w:szCs w:val="24"/>
          <w:lang w:eastAsia="lt-LT"/>
        </w:rPr>
        <w:t xml:space="preserve"> </w:t>
      </w:r>
      <w:r w:rsidRPr="00F743BA">
        <w:rPr>
          <w:rFonts w:ascii="Times New Roman" w:eastAsia="Times New Roman" w:hAnsi="Times New Roman" w:cs="Times New Roman"/>
          <w:b/>
          <w:sz w:val="24"/>
          <w:szCs w:val="24"/>
          <w:lang w:eastAsia="lt-LT"/>
        </w:rPr>
        <w:t>(aplinkybės, kurios gali turėti neigiamos įtakos įvykdyti šias užduotis)</w:t>
      </w:r>
    </w:p>
    <w:p w:rsidR="00F743BA" w:rsidRPr="00F743BA" w:rsidRDefault="00F743BA" w:rsidP="00F743BA">
      <w:pPr>
        <w:spacing w:after="0" w:line="240" w:lineRule="auto"/>
        <w:rPr>
          <w:rFonts w:ascii="Times New Roman" w:eastAsia="Times New Roman" w:hAnsi="Times New Roman" w:cs="Times New Roman"/>
          <w:sz w:val="20"/>
          <w:szCs w:val="20"/>
          <w:lang w:eastAsia="lt-LT"/>
        </w:rPr>
      </w:pPr>
      <w:r w:rsidRPr="00F743BA">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tblGrid>
      <w:tr w:rsidR="00F743BA" w:rsidRPr="00F743BA" w:rsidTr="003A027A">
        <w:tc>
          <w:tcPr>
            <w:tcW w:w="1187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9.1.</w:t>
            </w:r>
          </w:p>
        </w:tc>
      </w:tr>
      <w:tr w:rsidR="00F743BA" w:rsidRPr="00F743BA" w:rsidTr="003A027A">
        <w:tc>
          <w:tcPr>
            <w:tcW w:w="1187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9.2.</w:t>
            </w:r>
          </w:p>
        </w:tc>
      </w:tr>
      <w:tr w:rsidR="00F743BA" w:rsidRPr="00F743BA" w:rsidTr="003A027A">
        <w:tc>
          <w:tcPr>
            <w:tcW w:w="11874" w:type="dxa"/>
            <w:tcBorders>
              <w:top w:val="single" w:sz="4" w:space="0" w:color="auto"/>
              <w:left w:val="single" w:sz="4" w:space="0" w:color="auto"/>
              <w:bottom w:val="single" w:sz="4" w:space="0" w:color="auto"/>
              <w:right w:val="single" w:sz="4" w:space="0" w:color="auto"/>
            </w:tcBorders>
            <w:hideMark/>
          </w:tcPr>
          <w:p w:rsidR="00F743BA" w:rsidRPr="00F743BA" w:rsidRDefault="00F743BA" w:rsidP="00F743BA">
            <w:pPr>
              <w:spacing w:after="0" w:line="240" w:lineRule="auto"/>
              <w:jc w:val="both"/>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9.3.</w:t>
            </w:r>
          </w:p>
        </w:tc>
      </w:tr>
    </w:tbl>
    <w:p w:rsidR="00F743BA" w:rsidRPr="00F743BA" w:rsidRDefault="00F743BA" w:rsidP="00F743BA">
      <w:pPr>
        <w:overflowPunct w:val="0"/>
        <w:spacing w:after="0" w:line="240" w:lineRule="auto"/>
        <w:textAlignment w:val="baseline"/>
        <w:rPr>
          <w:rFonts w:ascii="Times New Roman" w:eastAsia="Times New Roman" w:hAnsi="Times New Roman" w:cs="Times New Roman"/>
          <w:b/>
          <w:sz w:val="20"/>
          <w:szCs w:val="20"/>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VI SKYRIUS</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VERTINIMO PAGRINDIMAS IR SIŪLYMAI</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743BA" w:rsidRPr="00F743BA" w:rsidRDefault="00F743BA" w:rsidP="00F743BA">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b/>
          <w:sz w:val="24"/>
          <w:szCs w:val="24"/>
          <w:lang w:eastAsia="lt-LT"/>
        </w:rPr>
        <w:t>10. Įvertinimas, jo pagrindimas ir siūlymai:</w:t>
      </w:r>
      <w:r w:rsidRPr="00F743BA">
        <w:rPr>
          <w:rFonts w:ascii="Times New Roman" w:eastAsia="Times New Roman" w:hAnsi="Times New Roman" w:cs="Times New Roman"/>
          <w:sz w:val="24"/>
          <w:szCs w:val="24"/>
          <w:lang w:eastAsia="lt-LT"/>
        </w:rPr>
        <w:t xml:space="preserve">  ___________________________________________________________________________</w:t>
      </w:r>
    </w:p>
    <w:p w:rsidR="00F743BA" w:rsidRPr="00F743BA" w:rsidRDefault="00F743BA" w:rsidP="00F743BA">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3BA" w:rsidRPr="00F743BA" w:rsidRDefault="00F743BA" w:rsidP="00F743BA">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p>
    <w:p w:rsidR="00F743BA" w:rsidRPr="00F743BA" w:rsidRDefault="00F743BA" w:rsidP="00F743BA">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 xml:space="preserve">____________________                        __________               _________________     </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F743BA">
        <w:rPr>
          <w:rFonts w:ascii="Times New Roman" w:eastAsia="Times New Roman" w:hAnsi="Times New Roman" w:cs="Times New Roman"/>
          <w:sz w:val="20"/>
          <w:szCs w:val="20"/>
          <w:lang w:eastAsia="lt-LT"/>
        </w:rPr>
        <w:t>(</w:t>
      </w:r>
      <w:r w:rsidRPr="00F743BA">
        <w:rPr>
          <w:rFonts w:ascii="Times New Roman" w:eastAsia="Times New Roman" w:hAnsi="Times New Roman" w:cs="Times New Roman"/>
          <w:color w:val="000000"/>
          <w:sz w:val="20"/>
          <w:szCs w:val="20"/>
          <w:lang w:eastAsia="lt-LT"/>
        </w:rPr>
        <w:t xml:space="preserve">mokykloje – mokyklos tarybos                </w:t>
      </w:r>
      <w:r w:rsidRPr="00F743BA">
        <w:rPr>
          <w:rFonts w:ascii="Times New Roman" w:eastAsia="Times New Roman" w:hAnsi="Times New Roman" w:cs="Times New Roman"/>
          <w:sz w:val="20"/>
          <w:szCs w:val="20"/>
          <w:lang w:eastAsia="lt-LT"/>
        </w:rPr>
        <w:t xml:space="preserve">           (parašas)                               (vardas ir pavardė)                      (data)</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F743BA">
        <w:rPr>
          <w:rFonts w:ascii="Times New Roman" w:eastAsia="Times New Roman" w:hAnsi="Times New Roman" w:cs="Times New Roman"/>
          <w:color w:val="000000"/>
          <w:sz w:val="20"/>
          <w:szCs w:val="20"/>
          <w:lang w:eastAsia="lt-LT"/>
        </w:rPr>
        <w:t xml:space="preserve">įgaliotas asmuo, švietimo pagalbos įstaigoje – </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F743BA">
        <w:rPr>
          <w:rFonts w:ascii="Times New Roman" w:eastAsia="Times New Roman" w:hAnsi="Times New Roman" w:cs="Times New Roman"/>
          <w:color w:val="000000"/>
          <w:sz w:val="20"/>
          <w:szCs w:val="20"/>
          <w:lang w:eastAsia="lt-LT"/>
        </w:rPr>
        <w:t xml:space="preserve">savivaldos institucijos įgaliotas asmuo </w:t>
      </w:r>
    </w:p>
    <w:p w:rsidR="00F743BA" w:rsidRPr="00F743BA" w:rsidRDefault="00F743BA" w:rsidP="00F743BA">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F743BA">
        <w:rPr>
          <w:rFonts w:ascii="Times New Roman" w:eastAsia="Times New Roman" w:hAnsi="Times New Roman" w:cs="Times New Roman"/>
          <w:color w:val="000000"/>
          <w:sz w:val="20"/>
          <w:szCs w:val="20"/>
          <w:lang w:eastAsia="lt-LT"/>
        </w:rPr>
        <w:t>/ darbuotojų atstovavimą įgyvendinantis asmuo)</w:t>
      </w:r>
    </w:p>
    <w:p w:rsidR="00F743BA" w:rsidRPr="00F743BA" w:rsidRDefault="00F743BA" w:rsidP="00F743BA">
      <w:pPr>
        <w:tabs>
          <w:tab w:val="left" w:pos="5529"/>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p>
    <w:p w:rsidR="00F743BA" w:rsidRPr="00F743BA" w:rsidRDefault="00F743BA" w:rsidP="00F743BA">
      <w:pPr>
        <w:tabs>
          <w:tab w:val="right" w:leader="underscore" w:pos="9071"/>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b/>
          <w:sz w:val="24"/>
          <w:szCs w:val="24"/>
          <w:lang w:eastAsia="lt-LT"/>
        </w:rPr>
        <w:t>11. Įvertinimas, jo pagrindimas ir siūlymai</w:t>
      </w:r>
    </w:p>
    <w:p w:rsidR="00F743BA" w:rsidRPr="00F743BA" w:rsidRDefault="00F743BA" w:rsidP="00F743BA">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b/>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3BA" w:rsidRPr="00F743BA" w:rsidRDefault="00F743BA" w:rsidP="00F743BA">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rsidR="00F743BA" w:rsidRPr="00F743BA" w:rsidRDefault="00F743BA" w:rsidP="00F743BA">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__________________________________________________                 __________            _________________         __________</w:t>
      </w:r>
    </w:p>
    <w:p w:rsidR="00F743BA" w:rsidRPr="00F743BA" w:rsidRDefault="00F743BA" w:rsidP="00F743BA">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F743BA">
        <w:rPr>
          <w:rFonts w:ascii="Times New Roman" w:eastAsia="Times New Roman" w:hAnsi="Times New Roman" w:cs="Times New Roman"/>
          <w:sz w:val="20"/>
          <w:szCs w:val="20"/>
          <w:lang w:eastAsia="lt-LT"/>
        </w:rPr>
        <w:t xml:space="preserve">(valstybinės </w:t>
      </w:r>
      <w:r w:rsidRPr="00F743BA">
        <w:rPr>
          <w:rFonts w:ascii="Times New Roman" w:eastAsia="Times New Roman" w:hAnsi="Times New Roman" w:cs="Times New Roman"/>
          <w:color w:val="000000"/>
          <w:sz w:val="20"/>
          <w:szCs w:val="20"/>
          <w:lang w:eastAsia="lt-LT"/>
        </w:rPr>
        <w:t xml:space="preserve">švietimo įstaigos savininko teises ir </w:t>
      </w:r>
      <w:r w:rsidRPr="00F743BA">
        <w:rPr>
          <w:rFonts w:ascii="Times New Roman" w:eastAsia="Times New Roman" w:hAnsi="Times New Roman" w:cs="Times New Roman"/>
          <w:sz w:val="20"/>
          <w:szCs w:val="20"/>
          <w:lang w:eastAsia="lt-LT"/>
        </w:rPr>
        <w:t xml:space="preserve">                                                                     (parašas)                        (vardas ir pavardė)                    (data)</w:t>
      </w:r>
    </w:p>
    <w:p w:rsidR="00F743BA" w:rsidRPr="00F743BA" w:rsidRDefault="00F743BA" w:rsidP="00F743BA">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F743BA">
        <w:rPr>
          <w:rFonts w:ascii="Times New Roman" w:eastAsia="Times New Roman" w:hAnsi="Times New Roman" w:cs="Times New Roman"/>
          <w:color w:val="000000"/>
          <w:sz w:val="20"/>
          <w:szCs w:val="20"/>
          <w:lang w:eastAsia="lt-LT"/>
        </w:rPr>
        <w:lastRenderedPageBreak/>
        <w:t xml:space="preserve">pareigas įgyvendinančios institucijos </w:t>
      </w:r>
    </w:p>
    <w:p w:rsidR="00F743BA" w:rsidRPr="00F743BA" w:rsidRDefault="00F743BA" w:rsidP="00F743BA">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F743BA">
        <w:rPr>
          <w:rFonts w:ascii="Times New Roman" w:eastAsia="Times New Roman" w:hAnsi="Times New Roman" w:cs="Times New Roman"/>
          <w:color w:val="000000"/>
          <w:sz w:val="20"/>
          <w:szCs w:val="20"/>
          <w:lang w:eastAsia="lt-LT"/>
        </w:rPr>
        <w:t>(dalininkų susirinkimo) įgalioto asmens</w:t>
      </w:r>
    </w:p>
    <w:p w:rsidR="00F743BA" w:rsidRPr="00F743BA" w:rsidRDefault="00F743BA" w:rsidP="00F743BA">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F743BA">
        <w:rPr>
          <w:rFonts w:ascii="Times New Roman" w:eastAsia="Times New Roman" w:hAnsi="Times New Roman" w:cs="Times New Roman"/>
          <w:sz w:val="20"/>
          <w:szCs w:val="20"/>
          <w:lang w:eastAsia="lt-LT"/>
        </w:rPr>
        <w:t>pareigos; savivaldybės švietimo įstaigos atveju – meras)</w:t>
      </w:r>
    </w:p>
    <w:p w:rsidR="00F743BA" w:rsidRPr="00F743BA" w:rsidRDefault="00F743BA" w:rsidP="00F743BA">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p>
    <w:p w:rsidR="00F743BA" w:rsidRPr="00F743BA" w:rsidRDefault="00F743BA" w:rsidP="00F743BA">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r w:rsidRPr="00F743BA">
        <w:rPr>
          <w:rFonts w:ascii="Times New Roman" w:eastAsia="Times New Roman" w:hAnsi="Times New Roman" w:cs="Times New Roman"/>
          <w:color w:val="000000"/>
          <w:sz w:val="24"/>
          <w:szCs w:val="24"/>
        </w:rPr>
        <w:t>Galutinis metų veiklos ataskaitos įvertinimas ______________________.</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F743BA" w:rsidRPr="00F743BA" w:rsidRDefault="00F743BA" w:rsidP="00F743BA">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Susipažinau.</w:t>
      </w:r>
    </w:p>
    <w:p w:rsidR="00F743BA" w:rsidRPr="00F743BA" w:rsidRDefault="00F743BA" w:rsidP="00F743BA">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743BA">
        <w:rPr>
          <w:rFonts w:ascii="Times New Roman" w:eastAsia="Times New Roman" w:hAnsi="Times New Roman" w:cs="Times New Roman"/>
          <w:sz w:val="24"/>
          <w:szCs w:val="24"/>
          <w:lang w:eastAsia="lt-LT"/>
        </w:rPr>
        <w:t>_________________________________________                 __________                    _________________         __________</w:t>
      </w:r>
    </w:p>
    <w:p w:rsidR="00F743BA" w:rsidRPr="00F743BA" w:rsidRDefault="00F743BA" w:rsidP="00F743BA">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743BA">
        <w:rPr>
          <w:rFonts w:ascii="Times New Roman" w:eastAsia="Times New Roman" w:hAnsi="Times New Roman" w:cs="Times New Roman"/>
          <w:sz w:val="20"/>
          <w:szCs w:val="20"/>
          <w:lang w:eastAsia="lt-LT"/>
        </w:rPr>
        <w:t>(švietimo įstaigos vadovo pareigos)                  (parašas)                               (vardas ir pavardė)                      (data</w:t>
      </w:r>
    </w:p>
    <w:p w:rsidR="00B5514F" w:rsidRDefault="00B5514F"/>
    <w:sectPr w:rsidR="00B5514F" w:rsidSect="00B5514F">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75A6"/>
    <w:multiLevelType w:val="hybridMultilevel"/>
    <w:tmpl w:val="C60EAB66"/>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627A1CDD"/>
    <w:multiLevelType w:val="hybridMultilevel"/>
    <w:tmpl w:val="40487FB8"/>
    <w:lvl w:ilvl="0" w:tplc="0438456A">
      <w:numFmt w:val="bullet"/>
      <w:lvlText w:val=""/>
      <w:lvlJc w:val="left"/>
      <w:pPr>
        <w:ind w:left="720" w:hanging="360"/>
      </w:pPr>
      <w:rPr>
        <w:rFonts w:ascii="Symbol" w:eastAsia="Calibr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14"/>
    <w:rsid w:val="000E274B"/>
    <w:rsid w:val="00225EA0"/>
    <w:rsid w:val="007C13CA"/>
    <w:rsid w:val="009D1F14"/>
    <w:rsid w:val="00A156BC"/>
    <w:rsid w:val="00A95F69"/>
    <w:rsid w:val="00B5514F"/>
    <w:rsid w:val="00CE777C"/>
    <w:rsid w:val="00F743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360B-5995-4EC3-8460-A3FF2E90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5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26991</Words>
  <Characters>15386</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Matematika1</dc:creator>
  <cp:keywords/>
  <dc:description/>
  <cp:lastModifiedBy>Matematika1</cp:lastModifiedBy>
  <cp:revision>11</cp:revision>
  <dcterms:created xsi:type="dcterms:W3CDTF">2021-01-18T17:33:00Z</dcterms:created>
  <dcterms:modified xsi:type="dcterms:W3CDTF">2021-01-19T19:14:00Z</dcterms:modified>
</cp:coreProperties>
</file>