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28CF" w14:textId="03203ED3" w:rsidR="007F5DC9" w:rsidRPr="00F55204" w:rsidRDefault="007F5DC9" w:rsidP="007F5DC9">
      <w:pPr>
        <w:pStyle w:val="prastasiniatinklio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55204">
        <w:rPr>
          <w:b/>
          <w:bCs/>
          <w:color w:val="000000"/>
          <w:sz w:val="28"/>
          <w:szCs w:val="28"/>
        </w:rPr>
        <w:t xml:space="preserve">Gimnazijos specialioji pedagogė </w:t>
      </w:r>
      <w:r w:rsidR="00F55204">
        <w:rPr>
          <w:b/>
          <w:bCs/>
          <w:color w:val="000000"/>
          <w:sz w:val="28"/>
          <w:szCs w:val="28"/>
        </w:rPr>
        <w:t>–</w:t>
      </w:r>
      <w:r w:rsidRPr="00F55204">
        <w:rPr>
          <w:b/>
          <w:bCs/>
          <w:color w:val="000000"/>
          <w:sz w:val="28"/>
          <w:szCs w:val="28"/>
        </w:rPr>
        <w:t xml:space="preserve"> logopedė</w:t>
      </w:r>
      <w:r w:rsidR="00F55204">
        <w:rPr>
          <w:b/>
          <w:bCs/>
          <w:color w:val="000000"/>
          <w:sz w:val="28"/>
          <w:szCs w:val="28"/>
        </w:rPr>
        <w:t xml:space="preserve"> </w:t>
      </w:r>
      <w:r w:rsidRPr="00F55204">
        <w:rPr>
          <w:b/>
          <w:bCs/>
          <w:color w:val="000000"/>
          <w:sz w:val="28"/>
          <w:szCs w:val="28"/>
        </w:rPr>
        <w:t xml:space="preserve"> Irena Eikšto, 2 aukštas, kab. Nr. 203.</w:t>
      </w:r>
    </w:p>
    <w:p w14:paraId="538C3A04" w14:textId="66B21F11" w:rsidR="007F5DC9" w:rsidRPr="0014751E" w:rsidRDefault="0014751E" w:rsidP="007F5DC9">
      <w:pPr>
        <w:pStyle w:val="prastasiniatinklio"/>
        <w:rPr>
          <w:b/>
          <w:color w:val="000000"/>
        </w:rPr>
      </w:pPr>
      <w:r w:rsidRPr="0014751E">
        <w:rPr>
          <w:b/>
          <w:color w:val="000000"/>
        </w:rPr>
        <w:t>Darbo laikas:</w:t>
      </w:r>
    </w:p>
    <w:tbl>
      <w:tblPr>
        <w:tblW w:w="38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455"/>
        <w:gridCol w:w="2257"/>
      </w:tblGrid>
      <w:tr w:rsidR="007F5DC9" w:rsidRPr="000F270B" w14:paraId="5192D5CE" w14:textId="77777777" w:rsidTr="00377E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93FA" w14:textId="77777777" w:rsidR="007F5DC9" w:rsidRPr="0014751E" w:rsidRDefault="007F5DC9" w:rsidP="0037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C692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laikas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DA654" w14:textId="77777777" w:rsidR="007F5DC9" w:rsidRPr="0014751E" w:rsidRDefault="007F5DC9" w:rsidP="0037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Pietų pertrauka</w:t>
            </w:r>
          </w:p>
        </w:tc>
      </w:tr>
      <w:tr w:rsidR="007F5DC9" w:rsidRPr="000F270B" w14:paraId="5F3FA67C" w14:textId="77777777" w:rsidTr="00377ED1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3241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1A919" w14:textId="11C43555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</w:t>
            </w:r>
            <w:r w:rsidR="001A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A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14.15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11AD8" w14:textId="4F960EA2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10.3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10.50</w:t>
            </w:r>
          </w:p>
        </w:tc>
      </w:tr>
      <w:tr w:rsidR="007F5DC9" w:rsidRPr="000F270B" w14:paraId="08293A61" w14:textId="77777777" w:rsidTr="00377ED1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D0F8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Antradienis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77F7A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24CCD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7F5DC9" w:rsidRPr="000F270B" w14:paraId="78BCC06A" w14:textId="77777777" w:rsidTr="00377ED1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4FEA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Trečiadienis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39216" w14:textId="2F3EBCBF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</w:t>
            </w:r>
            <w:r w:rsidR="001A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A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14.15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813CF" w14:textId="31151B4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10.3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 </w:t>
            </w: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10.50</w:t>
            </w:r>
          </w:p>
        </w:tc>
      </w:tr>
      <w:tr w:rsidR="007F5DC9" w:rsidRPr="000F270B" w14:paraId="598A33F3" w14:textId="77777777" w:rsidTr="00377ED1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A900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Ketvirtadienis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66701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A4A88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7F5DC9" w:rsidRPr="000F270B" w14:paraId="539970F0" w14:textId="77777777" w:rsidTr="00377ED1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C460" w14:textId="77777777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Penktadienis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55B36" w14:textId="7953894C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</w:t>
            </w:r>
            <w:r w:rsidR="001A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A0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14.15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8F344" w14:textId="774A52B3" w:rsidR="007F5DC9" w:rsidRPr="0014751E" w:rsidRDefault="007F5DC9" w:rsidP="00377ED1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4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10.3</w:t>
            </w:r>
            <w:r w:rsidR="00F5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5 - 10.50</w:t>
            </w:r>
          </w:p>
        </w:tc>
      </w:tr>
    </w:tbl>
    <w:p w14:paraId="54BCDF65" w14:textId="7E3FA383" w:rsidR="007F5DC9" w:rsidRDefault="007F5DC9" w:rsidP="007F5DC9">
      <w:pPr>
        <w:pStyle w:val="prastasiniatinklio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14:paraId="4D9A13CA" w14:textId="2D59368C" w:rsidR="007F5DC9" w:rsidRDefault="0014751E" w:rsidP="0014751E">
      <w:pPr>
        <w:pStyle w:val="prastasiniatinklio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FUNKCIJOS</w:t>
      </w:r>
      <w:r w:rsidR="007F5DC9">
        <w:rPr>
          <w:b/>
          <w:bCs/>
          <w:color w:val="000000"/>
        </w:rPr>
        <w:t>:</w:t>
      </w:r>
    </w:p>
    <w:p w14:paraId="09D96204" w14:textId="77777777" w:rsidR="007F5DC9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F5DC9">
        <w:rPr>
          <w:color w:val="000000"/>
        </w:rPr>
        <w:t>rūpinasi sėkminga specialiųjų poreikių turinčių mokinių integracija mokykloje</w:t>
      </w:r>
      <w:r>
        <w:rPr>
          <w:color w:val="000000"/>
        </w:rPr>
        <w:t>;</w:t>
      </w:r>
    </w:p>
    <w:p w14:paraId="7C5545CB" w14:textId="76E653B4" w:rsidR="007F5DC9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F5DC9">
        <w:rPr>
          <w:color w:val="000000"/>
        </w:rPr>
        <w:t xml:space="preserve"> bendradarbiauja su specialiųjų poreikių vaiko tėvais (globėjais), konsultuoja juos</w:t>
      </w:r>
      <w:r>
        <w:rPr>
          <w:color w:val="000000"/>
        </w:rPr>
        <w:t xml:space="preserve"> pagalbos mokiniui teikimo klausimais;</w:t>
      </w:r>
    </w:p>
    <w:p w14:paraId="121F8442" w14:textId="17E9FA29" w:rsidR="0014751E" w:rsidRDefault="0014751E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vykdo</w:t>
      </w:r>
      <w:r w:rsidR="007F5DC9" w:rsidRPr="007F5DC9">
        <w:rPr>
          <w:color w:val="000000"/>
        </w:rPr>
        <w:t xml:space="preserve"> pedagoginį mokinių vertinimą (nustato jų žinių, mokėjimų, įgūdžių, gebėjimų lygį ir jų atitikimą ugdymo programoms) bei </w:t>
      </w:r>
      <w:r>
        <w:rPr>
          <w:color w:val="000000"/>
        </w:rPr>
        <w:t>stebi ir vertina</w:t>
      </w:r>
      <w:r w:rsidR="007F5DC9" w:rsidRPr="007F5DC9">
        <w:rPr>
          <w:color w:val="000000"/>
        </w:rPr>
        <w:t xml:space="preserve"> pažangą mokykloje</w:t>
      </w:r>
      <w:r>
        <w:rPr>
          <w:color w:val="000000"/>
        </w:rPr>
        <w:t>;</w:t>
      </w:r>
    </w:p>
    <w:p w14:paraId="2F59D446" w14:textId="77777777" w:rsidR="0014751E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F5DC9">
        <w:rPr>
          <w:color w:val="000000"/>
        </w:rPr>
        <w:t xml:space="preserve"> </w:t>
      </w:r>
      <w:r w:rsidR="0014751E">
        <w:rPr>
          <w:color w:val="000000"/>
        </w:rPr>
        <w:t>veda individualius ar grupinius užsiėmimus, konsultacijas</w:t>
      </w:r>
      <w:r w:rsidRPr="007F5DC9">
        <w:rPr>
          <w:color w:val="000000"/>
        </w:rPr>
        <w:t>, kurių metu padeda šiems mokiniams įsisavinti ugdymo turinį bei lavina jų sutrikusias funkcijas, atsižvelgdama į kiekvieno vaiko gebėjimų lygį, ugdymosi galimybes, mokymosi ypatumus</w:t>
      </w:r>
      <w:r w:rsidR="0014751E">
        <w:rPr>
          <w:color w:val="000000"/>
        </w:rPr>
        <w:t>;</w:t>
      </w:r>
    </w:p>
    <w:p w14:paraId="1295C3D0" w14:textId="77777777" w:rsidR="0014751E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F5DC9">
        <w:rPr>
          <w:color w:val="000000"/>
        </w:rPr>
        <w:t xml:space="preserve"> </w:t>
      </w:r>
      <w:r w:rsidR="0014751E">
        <w:rPr>
          <w:color w:val="000000"/>
        </w:rPr>
        <w:t>k</w:t>
      </w:r>
      <w:r w:rsidRPr="007F5DC9">
        <w:rPr>
          <w:color w:val="000000"/>
        </w:rPr>
        <w:t>onsultuoja mokytojus kaip individualizuoti ir/ar pritaikyti bendrąsias ugdymo programas</w:t>
      </w:r>
      <w:r w:rsidR="0014751E">
        <w:rPr>
          <w:color w:val="000000"/>
        </w:rPr>
        <w:t>;</w:t>
      </w:r>
    </w:p>
    <w:p w14:paraId="764ED97D" w14:textId="7DCCE77A" w:rsidR="0014751E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Emfaz"/>
          <w:i w:val="0"/>
          <w:iCs w:val="0"/>
          <w:color w:val="000000"/>
        </w:rPr>
      </w:pPr>
      <w:r w:rsidRPr="007F5DC9">
        <w:rPr>
          <w:color w:val="000000"/>
        </w:rPr>
        <w:t xml:space="preserve"> </w:t>
      </w:r>
      <w:r w:rsidR="0014751E">
        <w:rPr>
          <w:color w:val="000000"/>
        </w:rPr>
        <w:t>r</w:t>
      </w:r>
      <w:r w:rsidRPr="007F5DC9">
        <w:rPr>
          <w:rStyle w:val="Emfaz"/>
          <w:i w:val="0"/>
          <w:iCs w:val="0"/>
          <w:color w:val="000000"/>
        </w:rPr>
        <w:t xml:space="preserve">ūpinasi mokinių kalbos vystymosi raidos, kalbos, kalbėjimo bei kitų komunikacijos sutrikimų </w:t>
      </w:r>
      <w:r w:rsidR="0014751E">
        <w:rPr>
          <w:rStyle w:val="Emfaz"/>
          <w:i w:val="0"/>
          <w:iCs w:val="0"/>
          <w:color w:val="000000"/>
        </w:rPr>
        <w:t>šalinimu;</w:t>
      </w:r>
    </w:p>
    <w:p w14:paraId="4A656898" w14:textId="420EC9CD" w:rsidR="0014751E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Emfaz"/>
          <w:i w:val="0"/>
          <w:iCs w:val="0"/>
          <w:color w:val="000000"/>
        </w:rPr>
      </w:pPr>
      <w:r w:rsidRPr="007F5DC9">
        <w:rPr>
          <w:rStyle w:val="Emfaz"/>
          <w:i w:val="0"/>
          <w:iCs w:val="0"/>
          <w:color w:val="000000"/>
        </w:rPr>
        <w:t xml:space="preserve"> </w:t>
      </w:r>
      <w:r w:rsidR="0014751E">
        <w:rPr>
          <w:rStyle w:val="Emfaz"/>
          <w:i w:val="0"/>
          <w:iCs w:val="0"/>
          <w:color w:val="000000"/>
        </w:rPr>
        <w:t>a</w:t>
      </w:r>
      <w:r w:rsidRPr="007F5DC9">
        <w:rPr>
          <w:rStyle w:val="Emfaz"/>
          <w:i w:val="0"/>
          <w:iCs w:val="0"/>
          <w:color w:val="000000"/>
        </w:rPr>
        <w:t xml:space="preserve">tlieka mokinių tarties, žodyno, gramatikos sandaros, rišliosios kalbos tyrimą, numato kalbos ir kalbėjimo </w:t>
      </w:r>
      <w:r w:rsidR="0014751E">
        <w:rPr>
          <w:rStyle w:val="Emfaz"/>
          <w:i w:val="0"/>
          <w:iCs w:val="0"/>
          <w:color w:val="000000"/>
        </w:rPr>
        <w:t>ugdymo</w:t>
      </w:r>
      <w:r w:rsidRPr="007F5DC9">
        <w:rPr>
          <w:rStyle w:val="Emfaz"/>
          <w:i w:val="0"/>
          <w:iCs w:val="0"/>
          <w:color w:val="000000"/>
        </w:rPr>
        <w:t xml:space="preserve"> kryptis</w:t>
      </w:r>
      <w:r w:rsidR="0014751E">
        <w:rPr>
          <w:rStyle w:val="Emfaz"/>
          <w:i w:val="0"/>
          <w:iCs w:val="0"/>
          <w:color w:val="000000"/>
        </w:rPr>
        <w:t>;</w:t>
      </w:r>
    </w:p>
    <w:p w14:paraId="7D13BAC9" w14:textId="77777777" w:rsidR="0014751E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Emfaz"/>
          <w:i w:val="0"/>
          <w:iCs w:val="0"/>
          <w:color w:val="000000"/>
        </w:rPr>
      </w:pPr>
      <w:r w:rsidRPr="007F5DC9">
        <w:rPr>
          <w:rStyle w:val="Emfaz"/>
          <w:i w:val="0"/>
          <w:iCs w:val="0"/>
          <w:color w:val="000000"/>
        </w:rPr>
        <w:t>konsultuoja mokinius, o taip pat ir tėvus bei pedagogus, dirbančius su mokiniais, turinčiais įvairių kalbėjimo bei kalbos sutrikimų</w:t>
      </w:r>
      <w:r w:rsidR="0014751E">
        <w:rPr>
          <w:rStyle w:val="Emfaz"/>
          <w:i w:val="0"/>
          <w:iCs w:val="0"/>
          <w:color w:val="000000"/>
        </w:rPr>
        <w:t>;</w:t>
      </w:r>
    </w:p>
    <w:p w14:paraId="23B61D8E" w14:textId="261540FE" w:rsidR="0014751E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Emfaz"/>
          <w:i w:val="0"/>
          <w:iCs w:val="0"/>
          <w:color w:val="000000"/>
        </w:rPr>
      </w:pPr>
      <w:r w:rsidRPr="007F5DC9">
        <w:rPr>
          <w:rStyle w:val="Emfaz"/>
          <w:i w:val="0"/>
          <w:iCs w:val="0"/>
          <w:color w:val="000000"/>
        </w:rPr>
        <w:t xml:space="preserve"> </w:t>
      </w:r>
      <w:r w:rsidR="0014751E">
        <w:rPr>
          <w:rStyle w:val="Emfaz"/>
          <w:i w:val="0"/>
          <w:iCs w:val="0"/>
          <w:color w:val="000000"/>
        </w:rPr>
        <w:t>s</w:t>
      </w:r>
      <w:r w:rsidRPr="007F5DC9">
        <w:rPr>
          <w:rStyle w:val="Emfaz"/>
          <w:i w:val="0"/>
          <w:iCs w:val="0"/>
          <w:color w:val="000000"/>
        </w:rPr>
        <w:t>kaito pranešimus mokytojų metodiniuose būreliuose, tėvų susirinkimuose</w:t>
      </w:r>
      <w:r w:rsidR="0014751E">
        <w:rPr>
          <w:rStyle w:val="Emfaz"/>
          <w:i w:val="0"/>
          <w:iCs w:val="0"/>
          <w:color w:val="000000"/>
        </w:rPr>
        <w:t xml:space="preserve"> SUP turinčių mokinių ugdymo klauisimais;</w:t>
      </w:r>
    </w:p>
    <w:p w14:paraId="19DE8012" w14:textId="25D50008" w:rsidR="007F5DC9" w:rsidRPr="007F5DC9" w:rsidRDefault="007F5DC9" w:rsidP="007F5DC9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F5DC9">
        <w:rPr>
          <w:i/>
          <w:iCs/>
          <w:color w:val="000000"/>
        </w:rPr>
        <w:t> </w:t>
      </w:r>
      <w:r w:rsidR="0014751E">
        <w:rPr>
          <w:color w:val="000000"/>
        </w:rPr>
        <w:t>d</w:t>
      </w:r>
      <w:r w:rsidRPr="007F5DC9">
        <w:rPr>
          <w:color w:val="000000"/>
        </w:rPr>
        <w:t>alyvauja gimnazijos vaiko gerovės komisijos (VGK) veikloje.  </w:t>
      </w:r>
    </w:p>
    <w:p w14:paraId="07E3FCF2" w14:textId="77777777" w:rsidR="007F5DC9" w:rsidRPr="007F5DC9" w:rsidRDefault="007F5DC9" w:rsidP="007F5DC9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 w:rsidRPr="007F5DC9">
        <w:rPr>
          <w:color w:val="000000"/>
        </w:rPr>
        <w:t> </w:t>
      </w:r>
    </w:p>
    <w:p w14:paraId="57816E0F" w14:textId="77777777" w:rsidR="00FD313D" w:rsidRPr="007F5DC9" w:rsidRDefault="00FD313D" w:rsidP="007F5DC9">
      <w:pPr>
        <w:spacing w:line="276" w:lineRule="auto"/>
        <w:jc w:val="both"/>
      </w:pPr>
    </w:p>
    <w:sectPr w:rsidR="00FD313D" w:rsidRPr="007F5D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C61"/>
    <w:multiLevelType w:val="hybridMultilevel"/>
    <w:tmpl w:val="F1947A10"/>
    <w:lvl w:ilvl="0" w:tplc="1E6093E2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97"/>
    <w:rsid w:val="0014751E"/>
    <w:rsid w:val="001A0C65"/>
    <w:rsid w:val="005E5695"/>
    <w:rsid w:val="00670697"/>
    <w:rsid w:val="007F5DC9"/>
    <w:rsid w:val="00F55204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9A8"/>
  <w15:chartTrackingRefBased/>
  <w15:docId w15:val="{51765384-E40B-4BC9-A906-3EBDF5D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F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7F5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IGNATOVIČ</dc:creator>
  <cp:keywords/>
  <dc:description/>
  <cp:lastModifiedBy>Alvydas</cp:lastModifiedBy>
  <cp:revision>2</cp:revision>
  <dcterms:created xsi:type="dcterms:W3CDTF">2021-11-10T13:23:00Z</dcterms:created>
  <dcterms:modified xsi:type="dcterms:W3CDTF">2021-11-10T13:23:00Z</dcterms:modified>
</cp:coreProperties>
</file>